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8AF" w:rsidRDefault="007B4C1C">
      <w:pPr>
        <w:pStyle w:val="Textoindependiente"/>
        <w:ind w:left="-17" w:right="-29"/>
        <w:rPr>
          <w:sz w:val="20"/>
        </w:rPr>
      </w:pPr>
      <w:r>
        <w:rPr>
          <w:noProof/>
          <w:sz w:val="20"/>
          <w:lang w:val="es-CO" w:eastAsia="es-CO"/>
        </w:rPr>
        <mc:AlternateContent>
          <mc:Choice Requires="wps">
            <w:drawing>
              <wp:inline distT="0" distB="0" distL="0" distR="0">
                <wp:extent cx="6267450" cy="985519"/>
                <wp:effectExtent l="19050" t="0" r="9525" b="508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7450" cy="985519"/>
                          <a:chOff x="0" y="0"/>
                          <a:chExt cx="6267450" cy="985519"/>
                        </a:xfrm>
                      </wpg:grpSpPr>
                      <pic:pic xmlns:pic="http://schemas.openxmlformats.org/drawingml/2006/picture">
                        <pic:nvPicPr>
                          <pic:cNvPr id="9" name="Image 9"/>
                          <pic:cNvPicPr/>
                        </pic:nvPicPr>
                        <pic:blipFill>
                          <a:blip r:embed="rId8" cstate="print"/>
                          <a:stretch>
                            <a:fillRect/>
                          </a:stretch>
                        </pic:blipFill>
                        <pic:spPr>
                          <a:xfrm>
                            <a:off x="4762" y="53975"/>
                            <a:ext cx="6257924" cy="876300"/>
                          </a:xfrm>
                          <a:prstGeom prst="rect">
                            <a:avLst/>
                          </a:prstGeom>
                        </pic:spPr>
                      </pic:pic>
                      <wps:wsp>
                        <wps:cNvPr id="10" name="Graphic 10"/>
                        <wps:cNvSpPr/>
                        <wps:spPr>
                          <a:xfrm>
                            <a:off x="4762" y="53975"/>
                            <a:ext cx="6257925" cy="876300"/>
                          </a:xfrm>
                          <a:custGeom>
                            <a:avLst/>
                            <a:gdLst/>
                            <a:ahLst/>
                            <a:cxnLst/>
                            <a:rect l="l" t="t" r="r" b="b"/>
                            <a:pathLst>
                              <a:path w="6257925" h="876300">
                                <a:moveTo>
                                  <a:pt x="0" y="876300"/>
                                </a:moveTo>
                                <a:lnTo>
                                  <a:pt x="6257924" y="876300"/>
                                </a:lnTo>
                                <a:lnTo>
                                  <a:pt x="6257924" y="0"/>
                                </a:lnTo>
                                <a:lnTo>
                                  <a:pt x="0" y="0"/>
                                </a:lnTo>
                                <a:lnTo>
                                  <a:pt x="0" y="87630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9" cstate="print"/>
                          <a:stretch>
                            <a:fillRect/>
                          </a:stretch>
                        </pic:blipFill>
                        <pic:spPr>
                          <a:xfrm>
                            <a:off x="5365432" y="121348"/>
                            <a:ext cx="785495" cy="713549"/>
                          </a:xfrm>
                          <a:prstGeom prst="rect">
                            <a:avLst/>
                          </a:prstGeom>
                        </pic:spPr>
                      </pic:pic>
                      <pic:pic xmlns:pic="http://schemas.openxmlformats.org/drawingml/2006/picture">
                        <pic:nvPicPr>
                          <pic:cNvPr id="12" name="Image 12"/>
                          <pic:cNvPicPr/>
                        </pic:nvPicPr>
                        <pic:blipFill>
                          <a:blip r:embed="rId10" cstate="print"/>
                          <a:stretch>
                            <a:fillRect/>
                          </a:stretch>
                        </pic:blipFill>
                        <pic:spPr>
                          <a:xfrm>
                            <a:off x="1550352" y="554990"/>
                            <a:ext cx="2083689" cy="179577"/>
                          </a:xfrm>
                          <a:prstGeom prst="rect">
                            <a:avLst/>
                          </a:prstGeom>
                        </pic:spPr>
                      </pic:pic>
                      <wps:wsp>
                        <wps:cNvPr id="13" name="Graphic 13"/>
                        <wps:cNvSpPr/>
                        <wps:spPr>
                          <a:xfrm>
                            <a:off x="3697922" y="564768"/>
                            <a:ext cx="588645" cy="129539"/>
                          </a:xfrm>
                          <a:custGeom>
                            <a:avLst/>
                            <a:gdLst/>
                            <a:ahLst/>
                            <a:cxnLst/>
                            <a:rect l="l" t="t" r="r" b="b"/>
                            <a:pathLst>
                              <a:path w="588645" h="129539">
                                <a:moveTo>
                                  <a:pt x="55372" y="55880"/>
                                </a:moveTo>
                                <a:lnTo>
                                  <a:pt x="14859" y="55880"/>
                                </a:lnTo>
                                <a:lnTo>
                                  <a:pt x="14859" y="0"/>
                                </a:lnTo>
                                <a:lnTo>
                                  <a:pt x="0" y="0"/>
                                </a:lnTo>
                                <a:lnTo>
                                  <a:pt x="0" y="55880"/>
                                </a:lnTo>
                                <a:lnTo>
                                  <a:pt x="0" y="69850"/>
                                </a:lnTo>
                                <a:lnTo>
                                  <a:pt x="0" y="127000"/>
                                </a:lnTo>
                                <a:lnTo>
                                  <a:pt x="14859" y="127000"/>
                                </a:lnTo>
                                <a:lnTo>
                                  <a:pt x="14859" y="69850"/>
                                </a:lnTo>
                                <a:lnTo>
                                  <a:pt x="55372" y="69850"/>
                                </a:lnTo>
                                <a:lnTo>
                                  <a:pt x="55372" y="55880"/>
                                </a:lnTo>
                                <a:close/>
                              </a:path>
                              <a:path w="588645" h="129539">
                                <a:moveTo>
                                  <a:pt x="95631" y="0"/>
                                </a:moveTo>
                                <a:lnTo>
                                  <a:pt x="80772" y="0"/>
                                </a:lnTo>
                                <a:lnTo>
                                  <a:pt x="80772" y="55880"/>
                                </a:lnTo>
                                <a:lnTo>
                                  <a:pt x="70231" y="55880"/>
                                </a:lnTo>
                                <a:lnTo>
                                  <a:pt x="70231" y="69850"/>
                                </a:lnTo>
                                <a:lnTo>
                                  <a:pt x="80772" y="69850"/>
                                </a:lnTo>
                                <a:lnTo>
                                  <a:pt x="80772" y="127000"/>
                                </a:lnTo>
                                <a:lnTo>
                                  <a:pt x="95631" y="127000"/>
                                </a:lnTo>
                                <a:lnTo>
                                  <a:pt x="95631" y="69850"/>
                                </a:lnTo>
                                <a:lnTo>
                                  <a:pt x="95631" y="55880"/>
                                </a:lnTo>
                                <a:lnTo>
                                  <a:pt x="95631" y="0"/>
                                </a:lnTo>
                                <a:close/>
                              </a:path>
                              <a:path w="588645" h="129539">
                                <a:moveTo>
                                  <a:pt x="187706" y="36449"/>
                                </a:moveTo>
                                <a:lnTo>
                                  <a:pt x="173101" y="36449"/>
                                </a:lnTo>
                                <a:lnTo>
                                  <a:pt x="173101" y="97155"/>
                                </a:lnTo>
                                <a:lnTo>
                                  <a:pt x="170815" y="103886"/>
                                </a:lnTo>
                                <a:lnTo>
                                  <a:pt x="161798" y="114427"/>
                                </a:lnTo>
                                <a:lnTo>
                                  <a:pt x="155829" y="116967"/>
                                </a:lnTo>
                                <a:lnTo>
                                  <a:pt x="148717" y="116967"/>
                                </a:lnTo>
                                <a:lnTo>
                                  <a:pt x="139115" y="115189"/>
                                </a:lnTo>
                                <a:lnTo>
                                  <a:pt x="132245" y="109829"/>
                                </a:lnTo>
                                <a:lnTo>
                                  <a:pt x="128117" y="100901"/>
                                </a:lnTo>
                                <a:lnTo>
                                  <a:pt x="126746" y="88392"/>
                                </a:lnTo>
                                <a:lnTo>
                                  <a:pt x="126746" y="36449"/>
                                </a:lnTo>
                                <a:lnTo>
                                  <a:pt x="112268" y="36449"/>
                                </a:lnTo>
                                <a:lnTo>
                                  <a:pt x="112268" y="90678"/>
                                </a:lnTo>
                                <a:lnTo>
                                  <a:pt x="114287" y="107594"/>
                                </a:lnTo>
                                <a:lnTo>
                                  <a:pt x="120357" y="119659"/>
                                </a:lnTo>
                                <a:lnTo>
                                  <a:pt x="130479" y="126885"/>
                                </a:lnTo>
                                <a:lnTo>
                                  <a:pt x="144653" y="129286"/>
                                </a:lnTo>
                                <a:lnTo>
                                  <a:pt x="153568" y="128270"/>
                                </a:lnTo>
                                <a:lnTo>
                                  <a:pt x="161251" y="125183"/>
                                </a:lnTo>
                                <a:lnTo>
                                  <a:pt x="167652" y="120027"/>
                                </a:lnTo>
                                <a:lnTo>
                                  <a:pt x="172720" y="112776"/>
                                </a:lnTo>
                                <a:lnTo>
                                  <a:pt x="173101" y="112776"/>
                                </a:lnTo>
                                <a:lnTo>
                                  <a:pt x="173101" y="127127"/>
                                </a:lnTo>
                                <a:lnTo>
                                  <a:pt x="187706" y="127127"/>
                                </a:lnTo>
                                <a:lnTo>
                                  <a:pt x="187706" y="36449"/>
                                </a:lnTo>
                                <a:close/>
                              </a:path>
                              <a:path w="588645" h="129539">
                                <a:moveTo>
                                  <a:pt x="335788" y="71247"/>
                                </a:moveTo>
                                <a:lnTo>
                                  <a:pt x="333908" y="55079"/>
                                </a:lnTo>
                                <a:lnTo>
                                  <a:pt x="328269" y="43535"/>
                                </a:lnTo>
                                <a:lnTo>
                                  <a:pt x="318909" y="36601"/>
                                </a:lnTo>
                                <a:lnTo>
                                  <a:pt x="305816" y="34290"/>
                                </a:lnTo>
                                <a:lnTo>
                                  <a:pt x="296405" y="35471"/>
                                </a:lnTo>
                                <a:lnTo>
                                  <a:pt x="288226" y="38976"/>
                                </a:lnTo>
                                <a:lnTo>
                                  <a:pt x="281266" y="44856"/>
                                </a:lnTo>
                                <a:lnTo>
                                  <a:pt x="275590" y="53086"/>
                                </a:lnTo>
                                <a:lnTo>
                                  <a:pt x="273939" y="47498"/>
                                </a:lnTo>
                                <a:lnTo>
                                  <a:pt x="270764" y="42926"/>
                                </a:lnTo>
                                <a:lnTo>
                                  <a:pt x="261620" y="35941"/>
                                </a:lnTo>
                                <a:lnTo>
                                  <a:pt x="256032" y="34290"/>
                                </a:lnTo>
                                <a:lnTo>
                                  <a:pt x="249936" y="34290"/>
                                </a:lnTo>
                                <a:lnTo>
                                  <a:pt x="241223" y="35318"/>
                                </a:lnTo>
                                <a:lnTo>
                                  <a:pt x="233591" y="38404"/>
                                </a:lnTo>
                                <a:lnTo>
                                  <a:pt x="227088" y="43561"/>
                                </a:lnTo>
                                <a:lnTo>
                                  <a:pt x="221742" y="50800"/>
                                </a:lnTo>
                                <a:lnTo>
                                  <a:pt x="221361" y="36449"/>
                                </a:lnTo>
                                <a:lnTo>
                                  <a:pt x="206756" y="36449"/>
                                </a:lnTo>
                                <a:lnTo>
                                  <a:pt x="206756" y="127127"/>
                                </a:lnTo>
                                <a:lnTo>
                                  <a:pt x="221361" y="127127"/>
                                </a:lnTo>
                                <a:lnTo>
                                  <a:pt x="221361" y="66802"/>
                                </a:lnTo>
                                <a:lnTo>
                                  <a:pt x="223393" y="59944"/>
                                </a:lnTo>
                                <a:lnTo>
                                  <a:pt x="231648" y="49149"/>
                                </a:lnTo>
                                <a:lnTo>
                                  <a:pt x="236982" y="46609"/>
                                </a:lnTo>
                                <a:lnTo>
                                  <a:pt x="243332" y="46609"/>
                                </a:lnTo>
                                <a:lnTo>
                                  <a:pt x="252349" y="48285"/>
                                </a:lnTo>
                                <a:lnTo>
                                  <a:pt x="258813" y="53276"/>
                                </a:lnTo>
                                <a:lnTo>
                                  <a:pt x="262724" y="61620"/>
                                </a:lnTo>
                                <a:lnTo>
                                  <a:pt x="264033" y="73279"/>
                                </a:lnTo>
                                <a:lnTo>
                                  <a:pt x="264033" y="127127"/>
                                </a:lnTo>
                                <a:lnTo>
                                  <a:pt x="278511" y="127127"/>
                                </a:lnTo>
                                <a:lnTo>
                                  <a:pt x="278511" y="67564"/>
                                </a:lnTo>
                                <a:lnTo>
                                  <a:pt x="280797" y="60706"/>
                                </a:lnTo>
                                <a:lnTo>
                                  <a:pt x="289433" y="49403"/>
                                </a:lnTo>
                                <a:lnTo>
                                  <a:pt x="294767" y="46609"/>
                                </a:lnTo>
                                <a:lnTo>
                                  <a:pt x="308229" y="46609"/>
                                </a:lnTo>
                                <a:lnTo>
                                  <a:pt x="313563" y="48768"/>
                                </a:lnTo>
                                <a:lnTo>
                                  <a:pt x="319659" y="57785"/>
                                </a:lnTo>
                                <a:lnTo>
                                  <a:pt x="321310" y="65024"/>
                                </a:lnTo>
                                <a:lnTo>
                                  <a:pt x="321310" y="127127"/>
                                </a:lnTo>
                                <a:lnTo>
                                  <a:pt x="335788" y="127127"/>
                                </a:lnTo>
                                <a:lnTo>
                                  <a:pt x="335788" y="71247"/>
                                </a:lnTo>
                                <a:close/>
                              </a:path>
                              <a:path w="588645" h="129539">
                                <a:moveTo>
                                  <a:pt x="412750" y="68072"/>
                                </a:moveTo>
                                <a:lnTo>
                                  <a:pt x="410743" y="53314"/>
                                </a:lnTo>
                                <a:lnTo>
                                  <a:pt x="406920" y="46609"/>
                                </a:lnTo>
                                <a:lnTo>
                                  <a:pt x="404749" y="42799"/>
                                </a:lnTo>
                                <a:lnTo>
                                  <a:pt x="394690" y="36410"/>
                                </a:lnTo>
                                <a:lnTo>
                                  <a:pt x="380619" y="34290"/>
                                </a:lnTo>
                                <a:lnTo>
                                  <a:pt x="372186" y="34823"/>
                                </a:lnTo>
                                <a:lnTo>
                                  <a:pt x="364210" y="36410"/>
                                </a:lnTo>
                                <a:lnTo>
                                  <a:pt x="356755" y="39065"/>
                                </a:lnTo>
                                <a:lnTo>
                                  <a:pt x="349758" y="42799"/>
                                </a:lnTo>
                                <a:lnTo>
                                  <a:pt x="349758" y="57658"/>
                                </a:lnTo>
                                <a:lnTo>
                                  <a:pt x="356552" y="52781"/>
                                </a:lnTo>
                                <a:lnTo>
                                  <a:pt x="363804" y="49326"/>
                                </a:lnTo>
                                <a:lnTo>
                                  <a:pt x="371449" y="47282"/>
                                </a:lnTo>
                                <a:lnTo>
                                  <a:pt x="379476" y="46609"/>
                                </a:lnTo>
                                <a:lnTo>
                                  <a:pt x="387642" y="48044"/>
                                </a:lnTo>
                                <a:lnTo>
                                  <a:pt x="393471" y="52349"/>
                                </a:lnTo>
                                <a:lnTo>
                                  <a:pt x="396976" y="59524"/>
                                </a:lnTo>
                                <a:lnTo>
                                  <a:pt x="398145" y="69596"/>
                                </a:lnTo>
                                <a:lnTo>
                                  <a:pt x="398145" y="81280"/>
                                </a:lnTo>
                                <a:lnTo>
                                  <a:pt x="398145" y="98044"/>
                                </a:lnTo>
                                <a:lnTo>
                                  <a:pt x="395732" y="104394"/>
                                </a:lnTo>
                                <a:lnTo>
                                  <a:pt x="386588" y="114554"/>
                                </a:lnTo>
                                <a:lnTo>
                                  <a:pt x="380492" y="116967"/>
                                </a:lnTo>
                                <a:lnTo>
                                  <a:pt x="368046" y="116967"/>
                                </a:lnTo>
                                <a:lnTo>
                                  <a:pt x="363728" y="115697"/>
                                </a:lnTo>
                                <a:lnTo>
                                  <a:pt x="360680" y="112776"/>
                                </a:lnTo>
                                <a:lnTo>
                                  <a:pt x="357505" y="109982"/>
                                </a:lnTo>
                                <a:lnTo>
                                  <a:pt x="355854" y="106426"/>
                                </a:lnTo>
                                <a:lnTo>
                                  <a:pt x="355854" y="95885"/>
                                </a:lnTo>
                                <a:lnTo>
                                  <a:pt x="390906" y="82296"/>
                                </a:lnTo>
                                <a:lnTo>
                                  <a:pt x="398145" y="81280"/>
                                </a:lnTo>
                                <a:lnTo>
                                  <a:pt x="398145" y="69596"/>
                                </a:lnTo>
                                <a:lnTo>
                                  <a:pt x="370967" y="73533"/>
                                </a:lnTo>
                                <a:lnTo>
                                  <a:pt x="357809" y="76949"/>
                                </a:lnTo>
                                <a:lnTo>
                                  <a:pt x="348449" y="82981"/>
                                </a:lnTo>
                                <a:lnTo>
                                  <a:pt x="342849" y="91694"/>
                                </a:lnTo>
                                <a:lnTo>
                                  <a:pt x="340995" y="102997"/>
                                </a:lnTo>
                                <a:lnTo>
                                  <a:pt x="340995" y="110871"/>
                                </a:lnTo>
                                <a:lnTo>
                                  <a:pt x="343420" y="116967"/>
                                </a:lnTo>
                                <a:lnTo>
                                  <a:pt x="343535" y="117221"/>
                                </a:lnTo>
                                <a:lnTo>
                                  <a:pt x="353695" y="126873"/>
                                </a:lnTo>
                                <a:lnTo>
                                  <a:pt x="360807" y="129286"/>
                                </a:lnTo>
                                <a:lnTo>
                                  <a:pt x="369824" y="129286"/>
                                </a:lnTo>
                                <a:lnTo>
                                  <a:pt x="378523" y="128282"/>
                                </a:lnTo>
                                <a:lnTo>
                                  <a:pt x="386118" y="125260"/>
                                </a:lnTo>
                                <a:lnTo>
                                  <a:pt x="392557" y="120180"/>
                                </a:lnTo>
                                <a:lnTo>
                                  <a:pt x="394944" y="116967"/>
                                </a:lnTo>
                                <a:lnTo>
                                  <a:pt x="397891" y="113030"/>
                                </a:lnTo>
                                <a:lnTo>
                                  <a:pt x="398145" y="113030"/>
                                </a:lnTo>
                                <a:lnTo>
                                  <a:pt x="398145" y="127127"/>
                                </a:lnTo>
                                <a:lnTo>
                                  <a:pt x="412750" y="127127"/>
                                </a:lnTo>
                                <a:lnTo>
                                  <a:pt x="412750" y="113030"/>
                                </a:lnTo>
                                <a:lnTo>
                                  <a:pt x="412750" y="81280"/>
                                </a:lnTo>
                                <a:lnTo>
                                  <a:pt x="412750" y="68072"/>
                                </a:lnTo>
                                <a:close/>
                              </a:path>
                              <a:path w="588645" h="129539">
                                <a:moveTo>
                                  <a:pt x="506349" y="71628"/>
                                </a:moveTo>
                                <a:lnTo>
                                  <a:pt x="485521" y="34290"/>
                                </a:lnTo>
                                <a:lnTo>
                                  <a:pt x="475615" y="34290"/>
                                </a:lnTo>
                                <a:lnTo>
                                  <a:pt x="466369" y="35369"/>
                                </a:lnTo>
                                <a:lnTo>
                                  <a:pt x="458304" y="38582"/>
                                </a:lnTo>
                                <a:lnTo>
                                  <a:pt x="451421" y="43942"/>
                                </a:lnTo>
                                <a:lnTo>
                                  <a:pt x="445770" y="51435"/>
                                </a:lnTo>
                                <a:lnTo>
                                  <a:pt x="445516" y="51435"/>
                                </a:lnTo>
                                <a:lnTo>
                                  <a:pt x="445516" y="36449"/>
                                </a:lnTo>
                                <a:lnTo>
                                  <a:pt x="430911" y="36449"/>
                                </a:lnTo>
                                <a:lnTo>
                                  <a:pt x="430911" y="127127"/>
                                </a:lnTo>
                                <a:lnTo>
                                  <a:pt x="445516" y="127127"/>
                                </a:lnTo>
                                <a:lnTo>
                                  <a:pt x="445516" y="67056"/>
                                </a:lnTo>
                                <a:lnTo>
                                  <a:pt x="447929" y="60198"/>
                                </a:lnTo>
                                <a:lnTo>
                                  <a:pt x="455460" y="51435"/>
                                </a:lnTo>
                                <a:lnTo>
                                  <a:pt x="457327" y="49276"/>
                                </a:lnTo>
                                <a:lnTo>
                                  <a:pt x="463423" y="46609"/>
                                </a:lnTo>
                                <a:lnTo>
                                  <a:pt x="470662" y="46609"/>
                                </a:lnTo>
                                <a:lnTo>
                                  <a:pt x="479894" y="48399"/>
                                </a:lnTo>
                                <a:lnTo>
                                  <a:pt x="486486" y="53784"/>
                                </a:lnTo>
                                <a:lnTo>
                                  <a:pt x="490423" y="62801"/>
                                </a:lnTo>
                                <a:lnTo>
                                  <a:pt x="491744" y="75438"/>
                                </a:lnTo>
                                <a:lnTo>
                                  <a:pt x="491744" y="127127"/>
                                </a:lnTo>
                                <a:lnTo>
                                  <a:pt x="506349" y="127127"/>
                                </a:lnTo>
                                <a:lnTo>
                                  <a:pt x="506349" y="71628"/>
                                </a:lnTo>
                                <a:close/>
                              </a:path>
                              <a:path w="588645" h="129539">
                                <a:moveTo>
                                  <a:pt x="588518" y="68072"/>
                                </a:moveTo>
                                <a:lnTo>
                                  <a:pt x="586511" y="53314"/>
                                </a:lnTo>
                                <a:lnTo>
                                  <a:pt x="582701" y="46609"/>
                                </a:lnTo>
                                <a:lnTo>
                                  <a:pt x="580542" y="42799"/>
                                </a:lnTo>
                                <a:lnTo>
                                  <a:pt x="570509" y="36410"/>
                                </a:lnTo>
                                <a:lnTo>
                                  <a:pt x="556514" y="34290"/>
                                </a:lnTo>
                                <a:lnTo>
                                  <a:pt x="548005" y="34823"/>
                                </a:lnTo>
                                <a:lnTo>
                                  <a:pt x="540016" y="36410"/>
                                </a:lnTo>
                                <a:lnTo>
                                  <a:pt x="532574" y="39065"/>
                                </a:lnTo>
                                <a:lnTo>
                                  <a:pt x="525653" y="42799"/>
                                </a:lnTo>
                                <a:lnTo>
                                  <a:pt x="525653" y="57658"/>
                                </a:lnTo>
                                <a:lnTo>
                                  <a:pt x="532384" y="52781"/>
                                </a:lnTo>
                                <a:lnTo>
                                  <a:pt x="539584" y="49326"/>
                                </a:lnTo>
                                <a:lnTo>
                                  <a:pt x="547217" y="47282"/>
                                </a:lnTo>
                                <a:lnTo>
                                  <a:pt x="555244" y="46609"/>
                                </a:lnTo>
                                <a:lnTo>
                                  <a:pt x="563473" y="48044"/>
                                </a:lnTo>
                                <a:lnTo>
                                  <a:pt x="569353" y="52349"/>
                                </a:lnTo>
                                <a:lnTo>
                                  <a:pt x="572858" y="59524"/>
                                </a:lnTo>
                                <a:lnTo>
                                  <a:pt x="574040" y="69596"/>
                                </a:lnTo>
                                <a:lnTo>
                                  <a:pt x="574040" y="81280"/>
                                </a:lnTo>
                                <a:lnTo>
                                  <a:pt x="574040" y="98044"/>
                                </a:lnTo>
                                <a:lnTo>
                                  <a:pt x="571627" y="104394"/>
                                </a:lnTo>
                                <a:lnTo>
                                  <a:pt x="566928" y="109474"/>
                                </a:lnTo>
                                <a:lnTo>
                                  <a:pt x="562356" y="114554"/>
                                </a:lnTo>
                                <a:lnTo>
                                  <a:pt x="556260" y="116967"/>
                                </a:lnTo>
                                <a:lnTo>
                                  <a:pt x="543814" y="116967"/>
                                </a:lnTo>
                                <a:lnTo>
                                  <a:pt x="539496" y="115697"/>
                                </a:lnTo>
                                <a:lnTo>
                                  <a:pt x="536448" y="112776"/>
                                </a:lnTo>
                                <a:lnTo>
                                  <a:pt x="533273" y="109982"/>
                                </a:lnTo>
                                <a:lnTo>
                                  <a:pt x="531622" y="106426"/>
                                </a:lnTo>
                                <a:lnTo>
                                  <a:pt x="531622" y="95885"/>
                                </a:lnTo>
                                <a:lnTo>
                                  <a:pt x="566674" y="82296"/>
                                </a:lnTo>
                                <a:lnTo>
                                  <a:pt x="574040" y="81280"/>
                                </a:lnTo>
                                <a:lnTo>
                                  <a:pt x="574040" y="69596"/>
                                </a:lnTo>
                                <a:lnTo>
                                  <a:pt x="546735" y="73533"/>
                                </a:lnTo>
                                <a:lnTo>
                                  <a:pt x="533628" y="76949"/>
                                </a:lnTo>
                                <a:lnTo>
                                  <a:pt x="524268" y="82981"/>
                                </a:lnTo>
                                <a:lnTo>
                                  <a:pt x="518629" y="91694"/>
                                </a:lnTo>
                                <a:lnTo>
                                  <a:pt x="516763" y="102997"/>
                                </a:lnTo>
                                <a:lnTo>
                                  <a:pt x="516763" y="110871"/>
                                </a:lnTo>
                                <a:lnTo>
                                  <a:pt x="519315" y="116967"/>
                                </a:lnTo>
                                <a:lnTo>
                                  <a:pt x="519430" y="117221"/>
                                </a:lnTo>
                                <a:lnTo>
                                  <a:pt x="524510" y="122047"/>
                                </a:lnTo>
                                <a:lnTo>
                                  <a:pt x="529463" y="126873"/>
                                </a:lnTo>
                                <a:lnTo>
                                  <a:pt x="536575" y="129286"/>
                                </a:lnTo>
                                <a:lnTo>
                                  <a:pt x="545719" y="129286"/>
                                </a:lnTo>
                                <a:lnTo>
                                  <a:pt x="573786" y="113030"/>
                                </a:lnTo>
                                <a:lnTo>
                                  <a:pt x="574040" y="113030"/>
                                </a:lnTo>
                                <a:lnTo>
                                  <a:pt x="574040" y="127127"/>
                                </a:lnTo>
                                <a:lnTo>
                                  <a:pt x="588518" y="127127"/>
                                </a:lnTo>
                                <a:lnTo>
                                  <a:pt x="588518" y="113030"/>
                                </a:lnTo>
                                <a:lnTo>
                                  <a:pt x="588518" y="81280"/>
                                </a:lnTo>
                                <a:lnTo>
                                  <a:pt x="588518" y="68072"/>
                                </a:lnTo>
                                <a:close/>
                              </a:path>
                            </a:pathLst>
                          </a:custGeom>
                          <a:solidFill>
                            <a:srgbClr val="4D4D4D">
                              <a:alpha val="79998"/>
                            </a:srgbClr>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1" cstate="print"/>
                          <a:stretch>
                            <a:fillRect/>
                          </a:stretch>
                        </pic:blipFill>
                        <pic:spPr>
                          <a:xfrm>
                            <a:off x="1524952" y="526795"/>
                            <a:ext cx="252856" cy="129158"/>
                          </a:xfrm>
                          <a:prstGeom prst="rect">
                            <a:avLst/>
                          </a:prstGeom>
                        </pic:spPr>
                      </pic:pic>
                      <pic:pic xmlns:pic="http://schemas.openxmlformats.org/drawingml/2006/picture">
                        <pic:nvPicPr>
                          <pic:cNvPr id="15" name="Image 15"/>
                          <pic:cNvPicPr/>
                        </pic:nvPicPr>
                        <pic:blipFill>
                          <a:blip r:embed="rId12" cstate="print"/>
                          <a:stretch>
                            <a:fillRect/>
                          </a:stretch>
                        </pic:blipFill>
                        <pic:spPr>
                          <a:xfrm>
                            <a:off x="1782762" y="521208"/>
                            <a:ext cx="96392" cy="134747"/>
                          </a:xfrm>
                          <a:prstGeom prst="rect">
                            <a:avLst/>
                          </a:prstGeom>
                        </pic:spPr>
                      </pic:pic>
                      <pic:pic xmlns:pic="http://schemas.openxmlformats.org/drawingml/2006/picture">
                        <pic:nvPicPr>
                          <pic:cNvPr id="16" name="Image 16"/>
                          <pic:cNvPicPr/>
                        </pic:nvPicPr>
                        <pic:blipFill>
                          <a:blip r:embed="rId13" cstate="print"/>
                          <a:stretch>
                            <a:fillRect/>
                          </a:stretch>
                        </pic:blipFill>
                        <pic:spPr>
                          <a:xfrm>
                            <a:off x="1882838" y="536320"/>
                            <a:ext cx="131444" cy="119633"/>
                          </a:xfrm>
                          <a:prstGeom prst="rect">
                            <a:avLst/>
                          </a:prstGeom>
                        </pic:spPr>
                      </pic:pic>
                      <pic:pic xmlns:pic="http://schemas.openxmlformats.org/drawingml/2006/picture">
                        <pic:nvPicPr>
                          <pic:cNvPr id="17" name="Image 17"/>
                          <pic:cNvPicPr/>
                        </pic:nvPicPr>
                        <pic:blipFill>
                          <a:blip r:embed="rId14" cstate="print"/>
                          <a:stretch>
                            <a:fillRect/>
                          </a:stretch>
                        </pic:blipFill>
                        <pic:spPr>
                          <a:xfrm>
                            <a:off x="2070798" y="524637"/>
                            <a:ext cx="181229" cy="131317"/>
                          </a:xfrm>
                          <a:prstGeom prst="rect">
                            <a:avLst/>
                          </a:prstGeom>
                        </pic:spPr>
                      </pic:pic>
                      <pic:pic xmlns:pic="http://schemas.openxmlformats.org/drawingml/2006/picture">
                        <pic:nvPicPr>
                          <pic:cNvPr id="18" name="Image 18"/>
                          <pic:cNvPicPr/>
                        </pic:nvPicPr>
                        <pic:blipFill>
                          <a:blip r:embed="rId15" cstate="print"/>
                          <a:stretch>
                            <a:fillRect/>
                          </a:stretch>
                        </pic:blipFill>
                        <pic:spPr>
                          <a:xfrm>
                            <a:off x="2269172" y="519556"/>
                            <a:ext cx="119125" cy="136398"/>
                          </a:xfrm>
                          <a:prstGeom prst="rect">
                            <a:avLst/>
                          </a:prstGeom>
                        </pic:spPr>
                      </pic:pic>
                      <pic:pic xmlns:pic="http://schemas.openxmlformats.org/drawingml/2006/picture">
                        <pic:nvPicPr>
                          <pic:cNvPr id="19" name="Image 19"/>
                          <pic:cNvPicPr/>
                        </pic:nvPicPr>
                        <pic:blipFill>
                          <a:blip r:embed="rId16" cstate="print"/>
                          <a:stretch>
                            <a:fillRect/>
                          </a:stretch>
                        </pic:blipFill>
                        <pic:spPr>
                          <a:xfrm>
                            <a:off x="2400363" y="519556"/>
                            <a:ext cx="269493" cy="136398"/>
                          </a:xfrm>
                          <a:prstGeom prst="rect">
                            <a:avLst/>
                          </a:prstGeom>
                        </pic:spPr>
                      </pic:pic>
                      <pic:pic xmlns:pic="http://schemas.openxmlformats.org/drawingml/2006/picture">
                        <pic:nvPicPr>
                          <pic:cNvPr id="20" name="Image 20"/>
                          <pic:cNvPicPr/>
                        </pic:nvPicPr>
                        <pic:blipFill>
                          <a:blip r:embed="rId17" cstate="print"/>
                          <a:stretch>
                            <a:fillRect/>
                          </a:stretch>
                        </pic:blipFill>
                        <pic:spPr>
                          <a:xfrm>
                            <a:off x="2713799" y="563118"/>
                            <a:ext cx="85851" cy="133350"/>
                          </a:xfrm>
                          <a:prstGeom prst="rect">
                            <a:avLst/>
                          </a:prstGeom>
                        </pic:spPr>
                      </pic:pic>
                      <pic:pic xmlns:pic="http://schemas.openxmlformats.org/drawingml/2006/picture">
                        <pic:nvPicPr>
                          <pic:cNvPr id="21" name="Image 21"/>
                          <pic:cNvPicPr/>
                        </pic:nvPicPr>
                        <pic:blipFill>
                          <a:blip r:embed="rId18" cstate="print"/>
                          <a:stretch>
                            <a:fillRect/>
                          </a:stretch>
                        </pic:blipFill>
                        <pic:spPr>
                          <a:xfrm>
                            <a:off x="2844863" y="524637"/>
                            <a:ext cx="278764" cy="131317"/>
                          </a:xfrm>
                          <a:prstGeom prst="rect">
                            <a:avLst/>
                          </a:prstGeom>
                        </pic:spPr>
                      </pic:pic>
                      <pic:pic xmlns:pic="http://schemas.openxmlformats.org/drawingml/2006/picture">
                        <pic:nvPicPr>
                          <pic:cNvPr id="22" name="Image 22"/>
                          <pic:cNvPicPr/>
                        </pic:nvPicPr>
                        <pic:blipFill>
                          <a:blip r:embed="rId19" cstate="print"/>
                          <a:stretch>
                            <a:fillRect/>
                          </a:stretch>
                        </pic:blipFill>
                        <pic:spPr>
                          <a:xfrm>
                            <a:off x="3142678" y="560958"/>
                            <a:ext cx="241553" cy="134493"/>
                          </a:xfrm>
                          <a:prstGeom prst="rect">
                            <a:avLst/>
                          </a:prstGeom>
                        </pic:spPr>
                      </pic:pic>
                      <pic:pic xmlns:pic="http://schemas.openxmlformats.org/drawingml/2006/picture">
                        <pic:nvPicPr>
                          <pic:cNvPr id="23" name="Image 23"/>
                          <pic:cNvPicPr/>
                        </pic:nvPicPr>
                        <pic:blipFill>
                          <a:blip r:embed="rId20" cstate="print"/>
                          <a:stretch>
                            <a:fillRect/>
                          </a:stretch>
                        </pic:blipFill>
                        <pic:spPr>
                          <a:xfrm>
                            <a:off x="3395789" y="516890"/>
                            <a:ext cx="124840" cy="139064"/>
                          </a:xfrm>
                          <a:prstGeom prst="rect">
                            <a:avLst/>
                          </a:prstGeom>
                        </pic:spPr>
                      </pic:pic>
                      <pic:pic xmlns:pic="http://schemas.openxmlformats.org/drawingml/2006/picture">
                        <pic:nvPicPr>
                          <pic:cNvPr id="24" name="Image 24"/>
                          <pic:cNvPicPr/>
                        </pic:nvPicPr>
                        <pic:blipFill>
                          <a:blip r:embed="rId21" cstate="print"/>
                          <a:stretch>
                            <a:fillRect/>
                          </a:stretch>
                        </pic:blipFill>
                        <pic:spPr>
                          <a:xfrm>
                            <a:off x="3533203" y="560958"/>
                            <a:ext cx="75437" cy="92837"/>
                          </a:xfrm>
                          <a:prstGeom prst="rect">
                            <a:avLst/>
                          </a:prstGeom>
                        </pic:spPr>
                      </pic:pic>
                      <pic:pic xmlns:pic="http://schemas.openxmlformats.org/drawingml/2006/picture">
                        <pic:nvPicPr>
                          <pic:cNvPr id="25" name="Image 25"/>
                          <pic:cNvPicPr/>
                        </pic:nvPicPr>
                        <pic:blipFill>
                          <a:blip r:embed="rId22" cstate="print"/>
                          <a:stretch>
                            <a:fillRect/>
                          </a:stretch>
                        </pic:blipFill>
                        <pic:spPr>
                          <a:xfrm>
                            <a:off x="3672522" y="582548"/>
                            <a:ext cx="95630" cy="71119"/>
                          </a:xfrm>
                          <a:prstGeom prst="rect">
                            <a:avLst/>
                          </a:prstGeom>
                        </pic:spPr>
                      </pic:pic>
                      <pic:pic xmlns:pic="http://schemas.openxmlformats.org/drawingml/2006/picture">
                        <pic:nvPicPr>
                          <pic:cNvPr id="26" name="Image 26"/>
                          <pic:cNvPicPr/>
                        </pic:nvPicPr>
                        <pic:blipFill>
                          <a:blip r:embed="rId23" cstate="print"/>
                          <a:stretch>
                            <a:fillRect/>
                          </a:stretch>
                        </pic:blipFill>
                        <pic:spPr>
                          <a:xfrm>
                            <a:off x="3672522" y="526669"/>
                            <a:ext cx="14858" cy="55880"/>
                          </a:xfrm>
                          <a:prstGeom prst="rect">
                            <a:avLst/>
                          </a:prstGeom>
                        </pic:spPr>
                      </pic:pic>
                      <pic:pic xmlns:pic="http://schemas.openxmlformats.org/drawingml/2006/picture">
                        <pic:nvPicPr>
                          <pic:cNvPr id="27" name="Image 27"/>
                          <pic:cNvPicPr/>
                        </pic:nvPicPr>
                        <pic:blipFill>
                          <a:blip r:embed="rId24" cstate="print"/>
                          <a:stretch>
                            <a:fillRect/>
                          </a:stretch>
                        </pic:blipFill>
                        <pic:spPr>
                          <a:xfrm>
                            <a:off x="3753294" y="526669"/>
                            <a:ext cx="106934" cy="129286"/>
                          </a:xfrm>
                          <a:prstGeom prst="rect">
                            <a:avLst/>
                          </a:prstGeom>
                        </pic:spPr>
                      </pic:pic>
                      <pic:pic xmlns:pic="http://schemas.openxmlformats.org/drawingml/2006/picture">
                        <pic:nvPicPr>
                          <pic:cNvPr id="28" name="Image 28"/>
                          <pic:cNvPicPr/>
                        </pic:nvPicPr>
                        <pic:blipFill>
                          <a:blip r:embed="rId25" cstate="print"/>
                          <a:stretch>
                            <a:fillRect/>
                          </a:stretch>
                        </pic:blipFill>
                        <pic:spPr>
                          <a:xfrm>
                            <a:off x="3879278" y="560958"/>
                            <a:ext cx="205994" cy="94996"/>
                          </a:xfrm>
                          <a:prstGeom prst="rect">
                            <a:avLst/>
                          </a:prstGeom>
                        </pic:spPr>
                      </pic:pic>
                      <pic:pic xmlns:pic="http://schemas.openxmlformats.org/drawingml/2006/picture">
                        <pic:nvPicPr>
                          <pic:cNvPr id="29" name="Image 29"/>
                          <pic:cNvPicPr/>
                        </pic:nvPicPr>
                        <pic:blipFill>
                          <a:blip r:embed="rId26" cstate="print"/>
                          <a:stretch>
                            <a:fillRect/>
                          </a:stretch>
                        </pic:blipFill>
                        <pic:spPr>
                          <a:xfrm>
                            <a:off x="4103433" y="560958"/>
                            <a:ext cx="157607" cy="94996"/>
                          </a:xfrm>
                          <a:prstGeom prst="rect">
                            <a:avLst/>
                          </a:prstGeom>
                        </pic:spPr>
                      </pic:pic>
                      <wps:wsp>
                        <wps:cNvPr id="30" name="Graphic 30"/>
                        <wps:cNvSpPr/>
                        <wps:spPr>
                          <a:xfrm>
                            <a:off x="2340927" y="165099"/>
                            <a:ext cx="1362075" cy="352425"/>
                          </a:xfrm>
                          <a:custGeom>
                            <a:avLst/>
                            <a:gdLst/>
                            <a:ahLst/>
                            <a:cxnLst/>
                            <a:rect l="l" t="t" r="r" b="b"/>
                            <a:pathLst>
                              <a:path w="1362075" h="352425">
                                <a:moveTo>
                                  <a:pt x="353822" y="335280"/>
                                </a:moveTo>
                                <a:lnTo>
                                  <a:pt x="316306" y="326377"/>
                                </a:lnTo>
                                <a:lnTo>
                                  <a:pt x="275374" y="292442"/>
                                </a:lnTo>
                                <a:lnTo>
                                  <a:pt x="245008" y="252933"/>
                                </a:lnTo>
                                <a:lnTo>
                                  <a:pt x="208114" y="204787"/>
                                </a:lnTo>
                                <a:lnTo>
                                  <a:pt x="194843" y="187198"/>
                                </a:lnTo>
                                <a:lnTo>
                                  <a:pt x="189865" y="180594"/>
                                </a:lnTo>
                                <a:lnTo>
                                  <a:pt x="210807" y="175018"/>
                                </a:lnTo>
                                <a:lnTo>
                                  <a:pt x="219405" y="171577"/>
                                </a:lnTo>
                                <a:lnTo>
                                  <a:pt x="256286" y="148209"/>
                                </a:lnTo>
                                <a:lnTo>
                                  <a:pt x="276136" y="109321"/>
                                </a:lnTo>
                                <a:lnTo>
                                  <a:pt x="277495" y="94361"/>
                                </a:lnTo>
                                <a:lnTo>
                                  <a:pt x="276288" y="80352"/>
                                </a:lnTo>
                                <a:lnTo>
                                  <a:pt x="258826" y="44196"/>
                                </a:lnTo>
                                <a:lnTo>
                                  <a:pt x="226098" y="20142"/>
                                </a:lnTo>
                                <a:lnTo>
                                  <a:pt x="218440" y="17310"/>
                                </a:lnTo>
                                <a:lnTo>
                                  <a:pt x="218440" y="97536"/>
                                </a:lnTo>
                                <a:lnTo>
                                  <a:pt x="216801" y="113030"/>
                                </a:lnTo>
                                <a:lnTo>
                                  <a:pt x="192786" y="150749"/>
                                </a:lnTo>
                                <a:lnTo>
                                  <a:pt x="139788" y="170307"/>
                                </a:lnTo>
                                <a:lnTo>
                                  <a:pt x="115951" y="171577"/>
                                </a:lnTo>
                                <a:lnTo>
                                  <a:pt x="112268" y="171577"/>
                                </a:lnTo>
                                <a:lnTo>
                                  <a:pt x="109855" y="171323"/>
                                </a:lnTo>
                                <a:lnTo>
                                  <a:pt x="101219" y="171323"/>
                                </a:lnTo>
                                <a:lnTo>
                                  <a:pt x="101219" y="31242"/>
                                </a:lnTo>
                                <a:lnTo>
                                  <a:pt x="113499" y="29121"/>
                                </a:lnTo>
                                <a:lnTo>
                                  <a:pt x="123266" y="27813"/>
                                </a:lnTo>
                                <a:lnTo>
                                  <a:pt x="122643" y="27813"/>
                                </a:lnTo>
                                <a:lnTo>
                                  <a:pt x="134073" y="26822"/>
                                </a:lnTo>
                                <a:lnTo>
                                  <a:pt x="142367" y="26543"/>
                                </a:lnTo>
                                <a:lnTo>
                                  <a:pt x="159677" y="27813"/>
                                </a:lnTo>
                                <a:lnTo>
                                  <a:pt x="159004" y="27813"/>
                                </a:lnTo>
                                <a:lnTo>
                                  <a:pt x="173482" y="31394"/>
                                </a:lnTo>
                                <a:lnTo>
                                  <a:pt x="206756" y="56857"/>
                                </a:lnTo>
                                <a:lnTo>
                                  <a:pt x="218440" y="97536"/>
                                </a:lnTo>
                                <a:lnTo>
                                  <a:pt x="218440" y="17310"/>
                                </a:lnTo>
                                <a:lnTo>
                                  <a:pt x="178803" y="9563"/>
                                </a:lnTo>
                                <a:lnTo>
                                  <a:pt x="129540" y="7747"/>
                                </a:lnTo>
                                <a:lnTo>
                                  <a:pt x="0" y="7747"/>
                                </a:lnTo>
                                <a:lnTo>
                                  <a:pt x="0" y="16891"/>
                                </a:lnTo>
                                <a:lnTo>
                                  <a:pt x="13335" y="16891"/>
                                </a:lnTo>
                                <a:lnTo>
                                  <a:pt x="22821" y="17589"/>
                                </a:lnTo>
                                <a:lnTo>
                                  <a:pt x="50723" y="52984"/>
                                </a:lnTo>
                                <a:lnTo>
                                  <a:pt x="51181" y="67373"/>
                                </a:lnTo>
                                <a:lnTo>
                                  <a:pt x="51181" y="284861"/>
                                </a:lnTo>
                                <a:lnTo>
                                  <a:pt x="39916" y="327469"/>
                                </a:lnTo>
                                <a:lnTo>
                                  <a:pt x="13335" y="335280"/>
                                </a:lnTo>
                                <a:lnTo>
                                  <a:pt x="0" y="335280"/>
                                </a:lnTo>
                                <a:lnTo>
                                  <a:pt x="0" y="344424"/>
                                </a:lnTo>
                                <a:lnTo>
                                  <a:pt x="152400" y="344424"/>
                                </a:lnTo>
                                <a:lnTo>
                                  <a:pt x="152400" y="335280"/>
                                </a:lnTo>
                                <a:lnTo>
                                  <a:pt x="138430" y="335280"/>
                                </a:lnTo>
                                <a:lnTo>
                                  <a:pt x="129044" y="334594"/>
                                </a:lnTo>
                                <a:lnTo>
                                  <a:pt x="101663" y="299199"/>
                                </a:lnTo>
                                <a:lnTo>
                                  <a:pt x="101219" y="284861"/>
                                </a:lnTo>
                                <a:lnTo>
                                  <a:pt x="101219" y="187198"/>
                                </a:lnTo>
                                <a:lnTo>
                                  <a:pt x="109347" y="187198"/>
                                </a:lnTo>
                                <a:lnTo>
                                  <a:pt x="112014" y="187452"/>
                                </a:lnTo>
                                <a:lnTo>
                                  <a:pt x="122174" y="187452"/>
                                </a:lnTo>
                                <a:lnTo>
                                  <a:pt x="129540" y="187198"/>
                                </a:lnTo>
                                <a:lnTo>
                                  <a:pt x="138518" y="187198"/>
                                </a:lnTo>
                                <a:lnTo>
                                  <a:pt x="168376" y="226517"/>
                                </a:lnTo>
                                <a:lnTo>
                                  <a:pt x="228866" y="304990"/>
                                </a:lnTo>
                                <a:lnTo>
                                  <a:pt x="258826" y="344424"/>
                                </a:lnTo>
                                <a:lnTo>
                                  <a:pt x="353822" y="344424"/>
                                </a:lnTo>
                                <a:lnTo>
                                  <a:pt x="353822" y="335280"/>
                                </a:lnTo>
                                <a:close/>
                              </a:path>
                              <a:path w="1362075" h="352425">
                                <a:moveTo>
                                  <a:pt x="652907" y="265430"/>
                                </a:moveTo>
                                <a:lnTo>
                                  <a:pt x="644779" y="260477"/>
                                </a:lnTo>
                                <a:lnTo>
                                  <a:pt x="629310" y="279717"/>
                                </a:lnTo>
                                <a:lnTo>
                                  <a:pt x="614400" y="295338"/>
                                </a:lnTo>
                                <a:lnTo>
                                  <a:pt x="572897" y="322402"/>
                                </a:lnTo>
                                <a:lnTo>
                                  <a:pt x="525526" y="330327"/>
                                </a:lnTo>
                                <a:lnTo>
                                  <a:pt x="506145" y="329234"/>
                                </a:lnTo>
                                <a:lnTo>
                                  <a:pt x="454660" y="312420"/>
                                </a:lnTo>
                                <a:lnTo>
                                  <a:pt x="416610" y="276809"/>
                                </a:lnTo>
                                <a:lnTo>
                                  <a:pt x="396468" y="224459"/>
                                </a:lnTo>
                                <a:lnTo>
                                  <a:pt x="392557" y="181737"/>
                                </a:lnTo>
                                <a:lnTo>
                                  <a:pt x="393598" y="155181"/>
                                </a:lnTo>
                                <a:lnTo>
                                  <a:pt x="401878" y="108927"/>
                                </a:lnTo>
                                <a:lnTo>
                                  <a:pt x="417830" y="71793"/>
                                </a:lnTo>
                                <a:lnTo>
                                  <a:pt x="453898" y="34798"/>
                                </a:lnTo>
                                <a:lnTo>
                                  <a:pt x="500608" y="18948"/>
                                </a:lnTo>
                                <a:lnTo>
                                  <a:pt x="517906" y="17907"/>
                                </a:lnTo>
                                <a:lnTo>
                                  <a:pt x="538226" y="19278"/>
                                </a:lnTo>
                                <a:lnTo>
                                  <a:pt x="590296" y="40513"/>
                                </a:lnTo>
                                <a:lnTo>
                                  <a:pt x="617042" y="70383"/>
                                </a:lnTo>
                                <a:lnTo>
                                  <a:pt x="636651" y="114427"/>
                                </a:lnTo>
                                <a:lnTo>
                                  <a:pt x="644779" y="114427"/>
                                </a:lnTo>
                                <a:lnTo>
                                  <a:pt x="636651" y="0"/>
                                </a:lnTo>
                                <a:lnTo>
                                  <a:pt x="627507" y="0"/>
                                </a:lnTo>
                                <a:lnTo>
                                  <a:pt x="625729" y="8001"/>
                                </a:lnTo>
                                <a:lnTo>
                                  <a:pt x="622173" y="14097"/>
                                </a:lnTo>
                                <a:lnTo>
                                  <a:pt x="617855" y="18669"/>
                                </a:lnTo>
                                <a:lnTo>
                                  <a:pt x="614426" y="21844"/>
                                </a:lnTo>
                                <a:lnTo>
                                  <a:pt x="610235" y="23368"/>
                                </a:lnTo>
                                <a:lnTo>
                                  <a:pt x="602361" y="23368"/>
                                </a:lnTo>
                                <a:lnTo>
                                  <a:pt x="597027" y="21717"/>
                                </a:lnTo>
                                <a:lnTo>
                                  <a:pt x="589788" y="17907"/>
                                </a:lnTo>
                                <a:lnTo>
                                  <a:pt x="571004" y="9969"/>
                                </a:lnTo>
                                <a:lnTo>
                                  <a:pt x="552030" y="4381"/>
                                </a:lnTo>
                                <a:lnTo>
                                  <a:pt x="532917" y="1092"/>
                                </a:lnTo>
                                <a:lnTo>
                                  <a:pt x="513715" y="0"/>
                                </a:lnTo>
                                <a:lnTo>
                                  <a:pt x="489356" y="1422"/>
                                </a:lnTo>
                                <a:lnTo>
                                  <a:pt x="443687" y="12915"/>
                                </a:lnTo>
                                <a:lnTo>
                                  <a:pt x="402539" y="36093"/>
                                </a:lnTo>
                                <a:lnTo>
                                  <a:pt x="369608" y="68745"/>
                                </a:lnTo>
                                <a:lnTo>
                                  <a:pt x="346240" y="110312"/>
                                </a:lnTo>
                                <a:lnTo>
                                  <a:pt x="334251" y="156692"/>
                                </a:lnTo>
                                <a:lnTo>
                                  <a:pt x="332740" y="181356"/>
                                </a:lnTo>
                                <a:lnTo>
                                  <a:pt x="335026" y="211569"/>
                                </a:lnTo>
                                <a:lnTo>
                                  <a:pt x="353199" y="265874"/>
                                </a:lnTo>
                                <a:lnTo>
                                  <a:pt x="395465" y="317411"/>
                                </a:lnTo>
                                <a:lnTo>
                                  <a:pt x="464007" y="348348"/>
                                </a:lnTo>
                                <a:lnTo>
                                  <a:pt x="505841" y="352171"/>
                                </a:lnTo>
                                <a:lnTo>
                                  <a:pt x="529551" y="350901"/>
                                </a:lnTo>
                                <a:lnTo>
                                  <a:pt x="571893" y="340550"/>
                                </a:lnTo>
                                <a:lnTo>
                                  <a:pt x="607847" y="319303"/>
                                </a:lnTo>
                                <a:lnTo>
                                  <a:pt x="639102" y="286486"/>
                                </a:lnTo>
                                <a:lnTo>
                                  <a:pt x="652907" y="265430"/>
                                </a:lnTo>
                                <a:close/>
                              </a:path>
                              <a:path w="1362075" h="352425">
                                <a:moveTo>
                                  <a:pt x="1002893" y="173863"/>
                                </a:moveTo>
                                <a:lnTo>
                                  <a:pt x="990168" y="105892"/>
                                </a:lnTo>
                                <a:lnTo>
                                  <a:pt x="952373" y="49657"/>
                                </a:lnTo>
                                <a:lnTo>
                                  <a:pt x="942848" y="41795"/>
                                </a:lnTo>
                                <a:lnTo>
                                  <a:pt x="942848" y="180848"/>
                                </a:lnTo>
                                <a:lnTo>
                                  <a:pt x="940803" y="217982"/>
                                </a:lnTo>
                                <a:lnTo>
                                  <a:pt x="924610" y="276059"/>
                                </a:lnTo>
                                <a:lnTo>
                                  <a:pt x="893013" y="313791"/>
                                </a:lnTo>
                                <a:lnTo>
                                  <a:pt x="851484" y="332232"/>
                                </a:lnTo>
                                <a:lnTo>
                                  <a:pt x="827532" y="334518"/>
                                </a:lnTo>
                                <a:lnTo>
                                  <a:pt x="805205" y="332460"/>
                                </a:lnTo>
                                <a:lnTo>
                                  <a:pt x="767359" y="315658"/>
                                </a:lnTo>
                                <a:lnTo>
                                  <a:pt x="735761" y="276059"/>
                                </a:lnTo>
                                <a:lnTo>
                                  <a:pt x="717105" y="212636"/>
                                </a:lnTo>
                                <a:lnTo>
                                  <a:pt x="714756" y="173863"/>
                                </a:lnTo>
                                <a:lnTo>
                                  <a:pt x="716775" y="140385"/>
                                </a:lnTo>
                                <a:lnTo>
                                  <a:pt x="716902" y="138455"/>
                                </a:lnTo>
                                <a:lnTo>
                                  <a:pt x="717003" y="136677"/>
                                </a:lnTo>
                                <a:lnTo>
                                  <a:pt x="735114" y="75069"/>
                                </a:lnTo>
                                <a:lnTo>
                                  <a:pt x="766013" y="37020"/>
                                </a:lnTo>
                                <a:lnTo>
                                  <a:pt x="804545" y="20231"/>
                                </a:lnTo>
                                <a:lnTo>
                                  <a:pt x="827278" y="18161"/>
                                </a:lnTo>
                                <a:lnTo>
                                  <a:pt x="851306" y="20231"/>
                                </a:lnTo>
                                <a:lnTo>
                                  <a:pt x="891222" y="37020"/>
                                </a:lnTo>
                                <a:lnTo>
                                  <a:pt x="922477" y="75984"/>
                                </a:lnTo>
                                <a:lnTo>
                                  <a:pt x="940549" y="140385"/>
                                </a:lnTo>
                                <a:lnTo>
                                  <a:pt x="942848" y="180848"/>
                                </a:lnTo>
                                <a:lnTo>
                                  <a:pt x="942848" y="41795"/>
                                </a:lnTo>
                                <a:lnTo>
                                  <a:pt x="907935" y="18161"/>
                                </a:lnTo>
                                <a:lnTo>
                                  <a:pt x="865733" y="3073"/>
                                </a:lnTo>
                                <a:lnTo>
                                  <a:pt x="832231" y="0"/>
                                </a:lnTo>
                                <a:lnTo>
                                  <a:pt x="798525" y="2705"/>
                                </a:lnTo>
                                <a:lnTo>
                                  <a:pt x="738466" y="24599"/>
                                </a:lnTo>
                                <a:lnTo>
                                  <a:pt x="687197" y="71297"/>
                                </a:lnTo>
                                <a:lnTo>
                                  <a:pt x="658317" y="136677"/>
                                </a:lnTo>
                                <a:lnTo>
                                  <a:pt x="654685" y="174879"/>
                                </a:lnTo>
                                <a:lnTo>
                                  <a:pt x="657733" y="210820"/>
                                </a:lnTo>
                                <a:lnTo>
                                  <a:pt x="657847" y="212242"/>
                                </a:lnTo>
                                <a:lnTo>
                                  <a:pt x="682967" y="276059"/>
                                </a:lnTo>
                                <a:lnTo>
                                  <a:pt x="730999" y="324586"/>
                                </a:lnTo>
                                <a:lnTo>
                                  <a:pt x="792670" y="349161"/>
                                </a:lnTo>
                                <a:lnTo>
                                  <a:pt x="828040" y="352171"/>
                                </a:lnTo>
                                <a:lnTo>
                                  <a:pt x="862063" y="349161"/>
                                </a:lnTo>
                                <a:lnTo>
                                  <a:pt x="862787" y="349161"/>
                                </a:lnTo>
                                <a:lnTo>
                                  <a:pt x="895477" y="339648"/>
                                </a:lnTo>
                                <a:lnTo>
                                  <a:pt x="905065" y="334518"/>
                                </a:lnTo>
                                <a:lnTo>
                                  <a:pt x="925080" y="323837"/>
                                </a:lnTo>
                                <a:lnTo>
                                  <a:pt x="974039" y="274383"/>
                                </a:lnTo>
                                <a:lnTo>
                                  <a:pt x="999667" y="210820"/>
                                </a:lnTo>
                                <a:lnTo>
                                  <a:pt x="1002842" y="174879"/>
                                </a:lnTo>
                                <a:lnTo>
                                  <a:pt x="1002893" y="173863"/>
                                </a:lnTo>
                                <a:close/>
                              </a:path>
                              <a:path w="1362075" h="352425">
                                <a:moveTo>
                                  <a:pt x="1361821" y="7747"/>
                                </a:moveTo>
                                <a:lnTo>
                                  <a:pt x="1209675" y="7747"/>
                                </a:lnTo>
                                <a:lnTo>
                                  <a:pt x="1209675" y="16891"/>
                                </a:lnTo>
                                <a:lnTo>
                                  <a:pt x="1230630" y="16891"/>
                                </a:lnTo>
                                <a:lnTo>
                                  <a:pt x="1238504" y="18796"/>
                                </a:lnTo>
                                <a:lnTo>
                                  <a:pt x="1260386" y="55791"/>
                                </a:lnTo>
                                <a:lnTo>
                                  <a:pt x="1260602" y="67564"/>
                                </a:lnTo>
                                <a:lnTo>
                                  <a:pt x="1260602" y="163957"/>
                                </a:lnTo>
                                <a:lnTo>
                                  <a:pt x="1095375" y="163957"/>
                                </a:lnTo>
                                <a:lnTo>
                                  <a:pt x="1095375" y="67564"/>
                                </a:lnTo>
                                <a:lnTo>
                                  <a:pt x="1100582" y="29337"/>
                                </a:lnTo>
                                <a:lnTo>
                                  <a:pt x="1125220" y="16891"/>
                                </a:lnTo>
                                <a:lnTo>
                                  <a:pt x="1146429" y="16891"/>
                                </a:lnTo>
                                <a:lnTo>
                                  <a:pt x="1146429" y="7747"/>
                                </a:lnTo>
                                <a:lnTo>
                                  <a:pt x="994029" y="7747"/>
                                </a:lnTo>
                                <a:lnTo>
                                  <a:pt x="994029" y="16891"/>
                                </a:lnTo>
                                <a:lnTo>
                                  <a:pt x="1015111" y="16891"/>
                                </a:lnTo>
                                <a:lnTo>
                                  <a:pt x="1023239" y="18796"/>
                                </a:lnTo>
                                <a:lnTo>
                                  <a:pt x="1044752" y="55791"/>
                                </a:lnTo>
                                <a:lnTo>
                                  <a:pt x="1044956" y="67564"/>
                                </a:lnTo>
                                <a:lnTo>
                                  <a:pt x="1044956" y="284861"/>
                                </a:lnTo>
                                <a:lnTo>
                                  <a:pt x="1038606" y="323088"/>
                                </a:lnTo>
                                <a:lnTo>
                                  <a:pt x="1006729" y="335280"/>
                                </a:lnTo>
                                <a:lnTo>
                                  <a:pt x="994029" y="335280"/>
                                </a:lnTo>
                                <a:lnTo>
                                  <a:pt x="994029" y="344424"/>
                                </a:lnTo>
                                <a:lnTo>
                                  <a:pt x="1146429" y="344424"/>
                                </a:lnTo>
                                <a:lnTo>
                                  <a:pt x="1146429" y="335280"/>
                                </a:lnTo>
                                <a:lnTo>
                                  <a:pt x="1125220" y="335280"/>
                                </a:lnTo>
                                <a:lnTo>
                                  <a:pt x="1117346" y="333375"/>
                                </a:lnTo>
                                <a:lnTo>
                                  <a:pt x="1095565" y="296608"/>
                                </a:lnTo>
                                <a:lnTo>
                                  <a:pt x="1095375" y="284861"/>
                                </a:lnTo>
                                <a:lnTo>
                                  <a:pt x="1095375" y="182245"/>
                                </a:lnTo>
                                <a:lnTo>
                                  <a:pt x="1260602" y="182245"/>
                                </a:lnTo>
                                <a:lnTo>
                                  <a:pt x="1260602" y="284861"/>
                                </a:lnTo>
                                <a:lnTo>
                                  <a:pt x="1253998" y="323088"/>
                                </a:lnTo>
                                <a:lnTo>
                                  <a:pt x="1222248" y="335280"/>
                                </a:lnTo>
                                <a:lnTo>
                                  <a:pt x="1209675" y="335280"/>
                                </a:lnTo>
                                <a:lnTo>
                                  <a:pt x="1209675" y="344424"/>
                                </a:lnTo>
                                <a:lnTo>
                                  <a:pt x="1361821" y="344424"/>
                                </a:lnTo>
                                <a:lnTo>
                                  <a:pt x="1361821" y="335280"/>
                                </a:lnTo>
                                <a:lnTo>
                                  <a:pt x="1340866" y="335280"/>
                                </a:lnTo>
                                <a:lnTo>
                                  <a:pt x="1332611" y="333375"/>
                                </a:lnTo>
                                <a:lnTo>
                                  <a:pt x="1311097" y="296608"/>
                                </a:lnTo>
                                <a:lnTo>
                                  <a:pt x="1310894" y="284861"/>
                                </a:lnTo>
                                <a:lnTo>
                                  <a:pt x="1310894" y="67564"/>
                                </a:lnTo>
                                <a:lnTo>
                                  <a:pt x="1315847" y="29337"/>
                                </a:lnTo>
                                <a:lnTo>
                                  <a:pt x="1340866" y="16891"/>
                                </a:lnTo>
                                <a:lnTo>
                                  <a:pt x="1361821" y="16891"/>
                                </a:lnTo>
                                <a:lnTo>
                                  <a:pt x="1361821" y="7747"/>
                                </a:lnTo>
                                <a:close/>
                              </a:path>
                            </a:pathLst>
                          </a:custGeom>
                          <a:solidFill>
                            <a:srgbClr val="4D4D4D">
                              <a:alpha val="79998"/>
                            </a:srgbClr>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27" cstate="print"/>
                          <a:stretch>
                            <a:fillRect/>
                          </a:stretch>
                        </pic:blipFill>
                        <pic:spPr>
                          <a:xfrm>
                            <a:off x="2315527" y="127000"/>
                            <a:ext cx="1361821" cy="352171"/>
                          </a:xfrm>
                          <a:prstGeom prst="rect">
                            <a:avLst/>
                          </a:prstGeom>
                        </pic:spPr>
                      </pic:pic>
                      <pic:pic xmlns:pic="http://schemas.openxmlformats.org/drawingml/2006/picture">
                        <pic:nvPicPr>
                          <pic:cNvPr id="32" name="Image 32"/>
                          <pic:cNvPicPr/>
                        </pic:nvPicPr>
                        <pic:blipFill>
                          <a:blip r:embed="rId28" cstate="print"/>
                          <a:stretch>
                            <a:fillRect/>
                          </a:stretch>
                        </pic:blipFill>
                        <pic:spPr>
                          <a:xfrm>
                            <a:off x="2560637" y="764540"/>
                            <a:ext cx="937132" cy="107823"/>
                          </a:xfrm>
                          <a:prstGeom prst="rect">
                            <a:avLst/>
                          </a:prstGeom>
                        </pic:spPr>
                      </pic:pic>
                      <pic:pic xmlns:pic="http://schemas.openxmlformats.org/drawingml/2006/picture">
                        <pic:nvPicPr>
                          <pic:cNvPr id="33" name="Image 33"/>
                          <pic:cNvPicPr/>
                        </pic:nvPicPr>
                        <pic:blipFill>
                          <a:blip r:embed="rId29" cstate="print"/>
                          <a:stretch>
                            <a:fillRect/>
                          </a:stretch>
                        </pic:blipFill>
                        <pic:spPr>
                          <a:xfrm>
                            <a:off x="2535237" y="726440"/>
                            <a:ext cx="121792" cy="107823"/>
                          </a:xfrm>
                          <a:prstGeom prst="rect">
                            <a:avLst/>
                          </a:prstGeom>
                        </pic:spPr>
                      </pic:pic>
                      <pic:pic xmlns:pic="http://schemas.openxmlformats.org/drawingml/2006/picture">
                        <pic:nvPicPr>
                          <pic:cNvPr id="34" name="Image 34"/>
                          <pic:cNvPicPr/>
                        </pic:nvPicPr>
                        <pic:blipFill>
                          <a:blip r:embed="rId30" cstate="print"/>
                          <a:stretch>
                            <a:fillRect/>
                          </a:stretch>
                        </pic:blipFill>
                        <pic:spPr>
                          <a:xfrm>
                            <a:off x="2666555" y="726440"/>
                            <a:ext cx="179705" cy="107823"/>
                          </a:xfrm>
                          <a:prstGeom prst="rect">
                            <a:avLst/>
                          </a:prstGeom>
                        </pic:spPr>
                      </pic:pic>
                      <pic:pic xmlns:pic="http://schemas.openxmlformats.org/drawingml/2006/picture">
                        <pic:nvPicPr>
                          <pic:cNvPr id="35" name="Image 35"/>
                          <pic:cNvPicPr/>
                        </pic:nvPicPr>
                        <pic:blipFill>
                          <a:blip r:embed="rId31" cstate="print"/>
                          <a:stretch>
                            <a:fillRect/>
                          </a:stretch>
                        </pic:blipFill>
                        <pic:spPr>
                          <a:xfrm>
                            <a:off x="2875724" y="726694"/>
                            <a:ext cx="280162" cy="107060"/>
                          </a:xfrm>
                          <a:prstGeom prst="rect">
                            <a:avLst/>
                          </a:prstGeom>
                        </pic:spPr>
                      </pic:pic>
                      <pic:pic xmlns:pic="http://schemas.openxmlformats.org/drawingml/2006/picture">
                        <pic:nvPicPr>
                          <pic:cNvPr id="36" name="Image 36"/>
                          <pic:cNvPicPr/>
                        </pic:nvPicPr>
                        <pic:blipFill>
                          <a:blip r:embed="rId32" cstate="print"/>
                          <a:stretch>
                            <a:fillRect/>
                          </a:stretch>
                        </pic:blipFill>
                        <pic:spPr>
                          <a:xfrm>
                            <a:off x="3160966" y="726694"/>
                            <a:ext cx="112902" cy="107060"/>
                          </a:xfrm>
                          <a:prstGeom prst="rect">
                            <a:avLst/>
                          </a:prstGeom>
                        </pic:spPr>
                      </pic:pic>
                      <pic:pic xmlns:pic="http://schemas.openxmlformats.org/drawingml/2006/picture">
                        <pic:nvPicPr>
                          <pic:cNvPr id="37" name="Image 37"/>
                          <pic:cNvPicPr/>
                        </pic:nvPicPr>
                        <pic:blipFill>
                          <a:blip r:embed="rId33" cstate="print"/>
                          <a:stretch>
                            <a:fillRect/>
                          </a:stretch>
                        </pic:blipFill>
                        <pic:spPr>
                          <a:xfrm>
                            <a:off x="3277933" y="726694"/>
                            <a:ext cx="133985" cy="107441"/>
                          </a:xfrm>
                          <a:prstGeom prst="rect">
                            <a:avLst/>
                          </a:prstGeom>
                        </pic:spPr>
                      </pic:pic>
                      <pic:pic xmlns:pic="http://schemas.openxmlformats.org/drawingml/2006/picture">
                        <pic:nvPicPr>
                          <pic:cNvPr id="38" name="Image 38"/>
                          <pic:cNvPicPr/>
                        </pic:nvPicPr>
                        <pic:blipFill>
                          <a:blip r:embed="rId34" cstate="print"/>
                          <a:stretch>
                            <a:fillRect/>
                          </a:stretch>
                        </pic:blipFill>
                        <pic:spPr>
                          <a:xfrm>
                            <a:off x="3431476" y="726694"/>
                            <a:ext cx="40893" cy="105282"/>
                          </a:xfrm>
                          <a:prstGeom prst="rect">
                            <a:avLst/>
                          </a:prstGeom>
                        </pic:spPr>
                      </pic:pic>
                      <wps:wsp>
                        <wps:cNvPr id="39" name="Graphic 39"/>
                        <wps:cNvSpPr/>
                        <wps:spPr>
                          <a:xfrm>
                            <a:off x="317" y="48259"/>
                            <a:ext cx="6265545" cy="1270"/>
                          </a:xfrm>
                          <a:custGeom>
                            <a:avLst/>
                            <a:gdLst/>
                            <a:ahLst/>
                            <a:cxnLst/>
                            <a:rect l="l" t="t" r="r" b="b"/>
                            <a:pathLst>
                              <a:path w="6265545">
                                <a:moveTo>
                                  <a:pt x="0" y="0"/>
                                </a:moveTo>
                                <a:lnTo>
                                  <a:pt x="6265545" y="0"/>
                                </a:lnTo>
                              </a:path>
                            </a:pathLst>
                          </a:custGeom>
                          <a:ln w="28575">
                            <a:solidFill>
                              <a:srgbClr val="7E7E7E"/>
                            </a:solidFill>
                            <a:prstDash val="solid"/>
                          </a:ln>
                        </wps:spPr>
                        <wps:bodyPr wrap="square" lIns="0" tIns="0" rIns="0" bIns="0" rtlCol="0">
                          <a:prstTxWarp prst="textNoShape">
                            <a:avLst/>
                          </a:prstTxWarp>
                          <a:noAutofit/>
                        </wps:bodyPr>
                      </wps:wsp>
                      <wps:wsp>
                        <wps:cNvPr id="40" name="Graphic 40"/>
                        <wps:cNvSpPr/>
                        <wps:spPr>
                          <a:xfrm>
                            <a:off x="1587" y="9525"/>
                            <a:ext cx="6264275" cy="1270"/>
                          </a:xfrm>
                          <a:custGeom>
                            <a:avLst/>
                            <a:gdLst/>
                            <a:ahLst/>
                            <a:cxnLst/>
                            <a:rect l="l" t="t" r="r" b="b"/>
                            <a:pathLst>
                              <a:path w="6264275">
                                <a:moveTo>
                                  <a:pt x="0" y="0"/>
                                </a:moveTo>
                                <a:lnTo>
                                  <a:pt x="6264274" y="0"/>
                                </a:lnTo>
                              </a:path>
                            </a:pathLst>
                          </a:custGeom>
                          <a:ln w="19050">
                            <a:solidFill>
                              <a:srgbClr val="7E7E7E"/>
                            </a:solidFill>
                            <a:prstDash val="solid"/>
                          </a:ln>
                        </wps:spPr>
                        <wps:bodyPr wrap="square" lIns="0" tIns="0" rIns="0" bIns="0" rtlCol="0">
                          <a:prstTxWarp prst="textNoShape">
                            <a:avLst/>
                          </a:prstTxWarp>
                          <a:noAutofit/>
                        </wps:bodyPr>
                      </wps:wsp>
                      <wps:wsp>
                        <wps:cNvPr id="41" name="Graphic 41"/>
                        <wps:cNvSpPr/>
                        <wps:spPr>
                          <a:xfrm>
                            <a:off x="317" y="940435"/>
                            <a:ext cx="6265545" cy="1270"/>
                          </a:xfrm>
                          <a:custGeom>
                            <a:avLst/>
                            <a:gdLst/>
                            <a:ahLst/>
                            <a:cxnLst/>
                            <a:rect l="l" t="t" r="r" b="b"/>
                            <a:pathLst>
                              <a:path w="6265545">
                                <a:moveTo>
                                  <a:pt x="0" y="0"/>
                                </a:moveTo>
                                <a:lnTo>
                                  <a:pt x="6265545" y="0"/>
                                </a:lnTo>
                              </a:path>
                            </a:pathLst>
                          </a:custGeom>
                          <a:ln w="28575">
                            <a:solidFill>
                              <a:srgbClr val="7E7E7E"/>
                            </a:solidFill>
                            <a:prstDash val="solid"/>
                          </a:ln>
                        </wps:spPr>
                        <wps:bodyPr wrap="square" lIns="0" tIns="0" rIns="0" bIns="0" rtlCol="0">
                          <a:prstTxWarp prst="textNoShape">
                            <a:avLst/>
                          </a:prstTxWarp>
                          <a:noAutofit/>
                        </wps:bodyPr>
                      </wps:wsp>
                      <wps:wsp>
                        <wps:cNvPr id="42" name="Graphic 42"/>
                        <wps:cNvSpPr/>
                        <wps:spPr>
                          <a:xfrm>
                            <a:off x="2222" y="975994"/>
                            <a:ext cx="6264275" cy="1270"/>
                          </a:xfrm>
                          <a:custGeom>
                            <a:avLst/>
                            <a:gdLst/>
                            <a:ahLst/>
                            <a:cxnLst/>
                            <a:rect l="l" t="t" r="r" b="b"/>
                            <a:pathLst>
                              <a:path w="6264275">
                                <a:moveTo>
                                  <a:pt x="0" y="0"/>
                                </a:moveTo>
                                <a:lnTo>
                                  <a:pt x="6264275" y="0"/>
                                </a:lnTo>
                              </a:path>
                            </a:pathLst>
                          </a:custGeom>
                          <a:ln w="19050">
                            <a:solidFill>
                              <a:srgbClr val="7E7E7E"/>
                            </a:solidFill>
                            <a:prstDash val="solid"/>
                          </a:ln>
                        </wps:spPr>
                        <wps:bodyPr wrap="square" lIns="0" tIns="0" rIns="0" bIns="0" rtlCol="0">
                          <a:prstTxWarp prst="textNoShape">
                            <a:avLst/>
                          </a:prstTxWarp>
                          <a:noAutofit/>
                        </wps:bodyPr>
                      </wps:wsp>
                      <wps:wsp>
                        <wps:cNvPr id="43" name="Textbox 43"/>
                        <wps:cNvSpPr txBox="1"/>
                        <wps:spPr>
                          <a:xfrm>
                            <a:off x="9525" y="62547"/>
                            <a:ext cx="6248400" cy="878840"/>
                          </a:xfrm>
                          <a:prstGeom prst="rect">
                            <a:avLst/>
                          </a:prstGeom>
                        </wps:spPr>
                        <wps:txbx>
                          <w:txbxContent>
                            <w:p w:rsidR="004708AF" w:rsidRDefault="007B4C1C">
                              <w:pPr>
                                <w:spacing w:line="231" w:lineRule="exact"/>
                                <w:ind w:left="188"/>
                              </w:pPr>
                              <w:r>
                                <w:rPr>
                                  <w:spacing w:val="-5"/>
                                </w:rPr>
                                <w:t>1.</w:t>
                              </w:r>
                            </w:p>
                            <w:p w:rsidR="004708AF" w:rsidRDefault="007B4C1C">
                              <w:pPr>
                                <w:spacing w:before="38"/>
                                <w:ind w:left="188"/>
                              </w:pPr>
                              <w:r>
                                <w:rPr>
                                  <w:spacing w:val="-5"/>
                                </w:rPr>
                                <w:t>2.</w:t>
                              </w:r>
                            </w:p>
                            <w:p w:rsidR="004708AF" w:rsidRDefault="007B4C1C">
                              <w:pPr>
                                <w:spacing w:before="37"/>
                                <w:ind w:left="188"/>
                              </w:pPr>
                              <w:r>
                                <w:rPr>
                                  <w:spacing w:val="-5"/>
                                </w:rPr>
                                <w:t>3.</w:t>
                              </w:r>
                            </w:p>
                            <w:p w:rsidR="004708AF" w:rsidRDefault="007B4C1C">
                              <w:pPr>
                                <w:spacing w:before="37"/>
                                <w:ind w:left="188"/>
                              </w:pPr>
                              <w:r>
                                <w:rPr>
                                  <w:spacing w:val="-5"/>
                                </w:rPr>
                                <w:t>4.</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93.5pt;height:77.6pt;mso-position-horizontal-relative:char;mso-position-vertical-relative:line" id="docshapegroup7" coordorigin="0,0" coordsize="9870,1552">
                <v:shape style="position:absolute;left:7;top:85;width:9855;height:1380" type="#_x0000_t75" id="docshape8" stroked="false">
                  <v:imagedata r:id="rId35" o:title=""/>
                </v:shape>
                <v:rect style="position:absolute;left:7;top:85;width:9855;height:1380" id="docshape9" filled="false" stroked="true" strokeweight=".75pt" strokecolor="#000000">
                  <v:stroke dashstyle="solid"/>
                </v:rect>
                <v:shape style="position:absolute;left:8449;top:191;width:1237;height:1124" type="#_x0000_t75" id="docshape10" stroked="false">
                  <v:imagedata r:id="rId36" o:title=""/>
                </v:shape>
                <v:shape style="position:absolute;left:2441;top:874;width:3282;height:283" type="#_x0000_t75" id="docshape11" stroked="false">
                  <v:imagedata r:id="rId37" o:title=""/>
                </v:shape>
                <v:shape style="position:absolute;left:5823;top:889;width:927;height:204" id="docshape12" coordorigin="5824,889" coordsize="927,204" path="m5911,977l5847,977,5847,889,5824,889,5824,977,5824,999,5824,1089,5847,1089,5847,999,5911,999,5911,977xm5974,889l5951,889,5951,977,5934,977,5934,999,5951,999,5951,1089,5974,1089,5974,999,5974,977,5974,889xm6119,947l6096,947,6096,1042,6093,1053,6078,1070,6069,1074,6058,1074,6043,1071,6032,1062,6025,1048,6023,1029,6023,947,6000,947,6000,1032,6003,1059,6013,1078,6029,1089,6051,1093,6065,1091,6077,1087,6088,1078,6096,1067,6096,1067,6096,1090,6119,1090,6119,947xm6352,1002l6349,976,6340,958,6326,947,6305,943,6290,945,6277,951,6266,960,6258,973,6255,964,6250,957,6236,946,6227,943,6217,943,6203,945,6191,950,6181,958,6173,969,6172,947,6149,947,6149,1090,6172,1090,6172,995,6175,984,6188,967,6197,963,6207,963,6221,965,6231,973,6237,986,6239,1005,6239,1090,6262,1090,6262,996,6266,985,6279,967,6288,963,6309,963,6317,966,6327,980,6330,992,6330,1090,6352,1090,6352,1002xm6474,997l6470,973,6464,963,6461,957,6445,947,6423,943,6410,944,6397,947,6385,951,6374,957,6374,980,6385,973,6396,967,6408,964,6421,963,6434,965,6443,972,6449,983,6451,999,6451,1017,6451,1044,6447,1054,6432,1070,6423,1074,6403,1074,6396,1072,6392,1067,6387,1063,6384,1057,6384,1040,6387,1034,6392,1030,6398,1026,6405,1024,6428,1020,6439,1019,6451,1017,6451,999,6408,1005,6387,1011,6372,1020,6363,1034,6361,1052,6361,1064,6364,1074,6365,1074,6381,1089,6392,1093,6406,1093,6420,1091,6432,1087,6442,1079,6445,1074,6450,1067,6451,1067,6451,1090,6474,1090,6474,1067,6474,1017,6474,997xm6621,1002l6620,989,6618,977,6614,967,6611,963,6609,959,6600,948,6588,943,6573,943,6558,945,6545,950,6534,959,6526,970,6525,970,6525,947,6502,947,6502,1090,6525,1090,6525,995,6529,984,6541,970,6544,967,6553,963,6565,963,6579,966,6590,974,6596,988,6598,1008,6598,1090,6621,1090,6621,1002xm6750,997l6747,973,6741,963,6738,957,6722,947,6700,943,6687,944,6674,947,6662,951,6651,957,6651,980,6662,973,6673,967,6685,964,6698,963,6711,965,6720,972,6726,983,6728,999,6728,1017,6728,1044,6724,1054,6716,1062,6709,1070,6700,1074,6680,1074,6673,1072,6668,1067,6663,1063,6661,1057,6661,1040,6664,1034,6669,1030,6674,1026,6682,1024,6693,1022,6705,1020,6716,1019,6728,1017,6728,999,6685,1005,6664,1011,6649,1020,6640,1034,6637,1052,6637,1064,6641,1074,6642,1074,6650,1082,6657,1089,6669,1093,6683,1093,6697,1091,6708,1087,6719,1079,6722,1074,6727,1067,6728,1067,6728,1090,6750,1090,6750,1067,6750,1017,6750,997xe" filled="true" fillcolor="#4d4d4d" stroked="false">
                  <v:path arrowok="t"/>
                  <v:fill opacity="52428f" type="solid"/>
                </v:shape>
                <v:shape style="position:absolute;left:2401;top:829;width:399;height:204" type="#_x0000_t75" id="docshape13" stroked="false">
                  <v:imagedata r:id="rId38" o:title=""/>
                </v:shape>
                <v:shape style="position:absolute;left:2807;top:820;width:152;height:213" type="#_x0000_t75" id="docshape14" stroked="false">
                  <v:imagedata r:id="rId39" o:title=""/>
                </v:shape>
                <v:shape style="position:absolute;left:2965;top:844;width:207;height:189" type="#_x0000_t75" id="docshape15" stroked="false">
                  <v:imagedata r:id="rId40" o:title=""/>
                </v:shape>
                <v:shape style="position:absolute;left:3261;top:826;width:286;height:207" type="#_x0000_t75" id="docshape16" stroked="false">
                  <v:imagedata r:id="rId41" o:title=""/>
                </v:shape>
                <v:shape style="position:absolute;left:3573;top:818;width:188;height:215" type="#_x0000_t75" id="docshape17" stroked="false">
                  <v:imagedata r:id="rId42" o:title=""/>
                </v:shape>
                <v:shape style="position:absolute;left:3780;top:818;width:425;height:215" type="#_x0000_t75" id="docshape18" stroked="false">
                  <v:imagedata r:id="rId43" o:title=""/>
                </v:shape>
                <v:shape style="position:absolute;left:4273;top:886;width:136;height:210" type="#_x0000_t75" id="docshape19" stroked="false">
                  <v:imagedata r:id="rId44" o:title=""/>
                </v:shape>
                <v:shape style="position:absolute;left:4480;top:826;width:439;height:207" type="#_x0000_t75" id="docshape20" stroked="false">
                  <v:imagedata r:id="rId45" o:title=""/>
                </v:shape>
                <v:shape style="position:absolute;left:4949;top:883;width:381;height:212" type="#_x0000_t75" id="docshape21" stroked="false">
                  <v:imagedata r:id="rId46" o:title=""/>
                </v:shape>
                <v:shape style="position:absolute;left:5347;top:814;width:197;height:219" type="#_x0000_t75" id="docshape22" stroked="false">
                  <v:imagedata r:id="rId47" o:title=""/>
                </v:shape>
                <v:shape style="position:absolute;left:5564;top:883;width:119;height:147" type="#_x0000_t75" id="docshape23" stroked="false">
                  <v:imagedata r:id="rId48" o:title=""/>
                </v:shape>
                <v:shape style="position:absolute;left:5783;top:917;width:151;height:112" type="#_x0000_t75" id="docshape24" stroked="false">
                  <v:imagedata r:id="rId49" o:title=""/>
                </v:shape>
                <v:shape style="position:absolute;left:5783;top:829;width:24;height:88" type="#_x0000_t75" id="docshape25" stroked="false">
                  <v:imagedata r:id="rId50" o:title=""/>
                </v:shape>
                <v:shape style="position:absolute;left:5910;top:829;width:169;height:204" type="#_x0000_t75" id="docshape26" stroked="false">
                  <v:imagedata r:id="rId51" o:title=""/>
                </v:shape>
                <v:shape style="position:absolute;left:6109;top:883;width:325;height:150" type="#_x0000_t75" id="docshape27" stroked="false">
                  <v:imagedata r:id="rId52" o:title=""/>
                </v:shape>
                <v:shape style="position:absolute;left:6462;top:883;width:249;height:150" type="#_x0000_t75" id="docshape28" stroked="false">
                  <v:imagedata r:id="rId53" o:title=""/>
                </v:shape>
                <v:shape style="position:absolute;left:3686;top:260;width:2145;height:555" id="docshape29" coordorigin="3687,260" coordsize="2145,555" path="m4244,788l4222,785,4202,780,4185,774,4169,766,4154,755,4138,740,4120,721,4101,696,4072,658,4014,582,3993,555,3986,544,4018,536,4032,530,4047,524,4071,510,4090,493,4105,475,4115,454,4121,432,4124,409,4122,387,4116,366,4107,347,4094,330,4079,314,4061,302,4043,292,4031,287,4031,414,4028,438,4020,460,4008,480,3990,497,3967,512,3939,522,3907,528,3869,530,3863,530,3860,530,3846,530,3846,309,3865,306,3881,304,3880,304,3898,302,3911,302,3938,304,3937,304,3960,309,3980,319,3998,333,4012,350,4022,369,4028,390,4031,414,4031,287,4022,284,3998,279,3968,275,3932,273,3891,272,3687,272,3687,287,3708,287,3722,288,3735,291,3747,296,3756,304,3761,312,3764,326,3766,343,3767,366,3767,709,3767,729,3765,746,3762,758,3758,766,3749,776,3738,782,3724,787,3708,788,3687,788,3687,802,3927,802,3927,788,3905,788,3890,787,3877,784,3866,778,3858,771,3852,762,3849,749,3847,731,3846,709,3846,555,3859,555,3863,555,3879,555,3891,555,3905,555,3952,617,4047,740,4094,802,4244,802,4244,788xm4715,678l4702,670,4678,700,4654,725,4632,744,4610,758,4589,768,4565,775,4541,779,4514,780,4484,778,4455,773,4428,764,4403,752,4380,736,4360,718,4343,696,4329,671,4318,643,4311,613,4306,581,4305,546,4306,504,4311,466,4319,432,4331,400,4345,373,4361,350,4380,330,4401,315,4424,303,4449,295,4475,290,4502,288,4534,290,4564,297,4591,308,4616,324,4639,345,4658,371,4675,403,4689,440,4702,440,4689,260,4675,260,4672,273,4666,282,4660,289,4654,294,4648,297,4635,297,4627,294,4615,288,4586,276,4556,267,4526,262,4496,260,4457,262,4420,269,4385,280,4352,296,4320,317,4293,341,4269,368,4248,400,4232,434,4220,469,4213,507,4211,546,4214,593,4225,637,4243,679,4268,717,4309,760,4359,790,4417,809,4483,815,4520,813,4555,807,4587,796,4617,782,4644,763,4669,739,4693,711,4715,678xm5266,534l5261,478,5246,427,5221,380,5186,338,5171,326,5171,545,5168,603,5158,653,5143,695,5142,695,5120,729,5093,754,5062,772,5027,783,4990,787,4955,784,4923,774,4895,757,4871,734,4845,695,4827,648,4816,595,4812,535,4812,534,4815,481,4815,478,4816,475,4816,474,4826,422,4844,378,4869,341,4893,318,4921,302,4954,292,4989,289,5027,292,5061,302,5090,318,5115,342,5139,380,5157,426,5168,481,5171,545,5171,326,5145,304,5116,289,5099,279,5050,265,4997,260,4944,264,4895,277,4849,299,4808,329,4769,372,4740,421,4723,475,4718,534,4718,535,4722,592,4722,594,4737,647,4762,695,4796,737,4838,771,4884,795,4935,810,4991,815,5044,810,5045,810,5097,795,5112,787,5143,770,5186,735,5220,692,5246,645,5261,592,5266,535,5266,534xm5831,272l5592,272,5592,287,5625,287,5637,290,5658,301,5664,306,5666,313,5669,321,5670,333,5671,348,5672,366,5672,518,5412,518,5412,366,5412,348,5413,334,5414,322,5416,314,5420,306,5426,300,5446,290,5459,287,5492,287,5492,272,5252,272,5252,287,5285,287,5298,290,5319,301,5324,306,5327,313,5329,321,5331,333,5332,348,5332,366,5332,709,5331,730,5330,747,5326,760,5322,769,5313,777,5302,783,5288,787,5272,788,5252,788,5252,802,5492,802,5492,788,5459,788,5446,785,5426,774,5420,768,5417,762,5414,754,5413,742,5412,727,5412,709,5412,547,5672,547,5672,709,5671,730,5669,747,5666,760,5661,769,5652,777,5641,783,5627,787,5611,788,5592,788,5592,802,5831,802,5831,788,5798,788,5785,785,5765,774,5759,768,5756,762,5754,754,5752,742,5751,727,5751,709,5751,366,5751,348,5752,334,5754,322,5756,314,5759,306,5765,300,5786,290,5798,287,5831,287,5831,272xe" filled="true" fillcolor="#4d4d4d" stroked="false">
                  <v:path arrowok="t"/>
                  <v:fill opacity="52428f" type="solid"/>
                </v:shape>
                <v:shape style="position:absolute;left:3646;top:200;width:2145;height:555" type="#_x0000_t75" id="docshape30" stroked="false">
                  <v:imagedata r:id="rId54" o:title=""/>
                </v:shape>
                <v:shape style="position:absolute;left:4032;top:1204;width:1476;height:170" type="#_x0000_t75" id="docshape31" stroked="false">
                  <v:imagedata r:id="rId55" o:title=""/>
                </v:shape>
                <v:shape style="position:absolute;left:3992;top:1144;width:192;height:170" type="#_x0000_t75" id="docshape32" stroked="false">
                  <v:imagedata r:id="rId56" o:title=""/>
                </v:shape>
                <v:shape style="position:absolute;left:4199;top:1144;width:283;height:170" type="#_x0000_t75" id="docshape33" stroked="false">
                  <v:imagedata r:id="rId57" o:title=""/>
                </v:shape>
                <v:shape style="position:absolute;left:4528;top:1144;width:442;height:169" type="#_x0000_t75" id="docshape34" stroked="false">
                  <v:imagedata r:id="rId58" o:title=""/>
                </v:shape>
                <v:shape style="position:absolute;left:4977;top:1144;width:178;height:169" type="#_x0000_t75" id="docshape35" stroked="false">
                  <v:imagedata r:id="rId59" o:title=""/>
                </v:shape>
                <v:shape style="position:absolute;left:5162;top:1144;width:211;height:170" type="#_x0000_t75" id="docshape36" stroked="false">
                  <v:imagedata r:id="rId60" o:title=""/>
                </v:shape>
                <v:shape style="position:absolute;left:5403;top:1144;width:65;height:166" type="#_x0000_t75" id="docshape37" stroked="false">
                  <v:imagedata r:id="rId61" o:title=""/>
                </v:shape>
                <v:line style="position:absolute" from="1,76" to="9868,76" stroked="true" strokeweight="2.25pt" strokecolor="#7e7e7e">
                  <v:stroke dashstyle="solid"/>
                </v:line>
                <v:line style="position:absolute" from="3,15" to="9867,15" stroked="true" strokeweight="1.5pt" strokecolor="#7e7e7e">
                  <v:stroke dashstyle="solid"/>
                </v:line>
                <v:line style="position:absolute" from="1,1481" to="9868,1481" stroked="true" strokeweight="2.25pt" strokecolor="#7e7e7e">
                  <v:stroke dashstyle="solid"/>
                </v:line>
                <v:line style="position:absolute" from="3,1537" to="9868,1537" stroked="true" strokeweight="1.5pt" strokecolor="#7e7e7e">
                  <v:stroke dashstyle="solid"/>
                </v:line>
                <v:shape style="position:absolute;left:15;top:98;width:9840;height:1384" type="#_x0000_t202" id="docshape38" filled="false" stroked="false">
                  <v:textbox inset="0,0,0,0">
                    <w:txbxContent>
                      <w:p>
                        <w:pPr>
                          <w:spacing w:line="231" w:lineRule="exact" w:before="0"/>
                          <w:ind w:left="188" w:right="0" w:firstLine="0"/>
                          <w:jc w:val="left"/>
                          <w:rPr>
                            <w:sz w:val="22"/>
                          </w:rPr>
                        </w:pPr>
                        <w:r>
                          <w:rPr>
                            <w:spacing w:val="-5"/>
                            <w:sz w:val="22"/>
                          </w:rPr>
                          <w:t>1.</w:t>
                        </w:r>
                      </w:p>
                      <w:p>
                        <w:pPr>
                          <w:spacing w:before="38"/>
                          <w:ind w:left="188" w:right="0" w:firstLine="0"/>
                          <w:jc w:val="left"/>
                          <w:rPr>
                            <w:sz w:val="22"/>
                          </w:rPr>
                        </w:pPr>
                        <w:r>
                          <w:rPr>
                            <w:spacing w:val="-5"/>
                            <w:sz w:val="22"/>
                          </w:rPr>
                          <w:t>2.</w:t>
                        </w:r>
                      </w:p>
                      <w:p>
                        <w:pPr>
                          <w:spacing w:before="37"/>
                          <w:ind w:left="188" w:right="0" w:firstLine="0"/>
                          <w:jc w:val="left"/>
                          <w:rPr>
                            <w:sz w:val="22"/>
                          </w:rPr>
                        </w:pPr>
                        <w:r>
                          <w:rPr>
                            <w:spacing w:val="-5"/>
                            <w:sz w:val="22"/>
                          </w:rPr>
                          <w:t>3.</w:t>
                        </w:r>
                      </w:p>
                      <w:p>
                        <w:pPr>
                          <w:spacing w:before="37"/>
                          <w:ind w:left="188" w:right="0" w:firstLine="0"/>
                          <w:jc w:val="left"/>
                          <w:rPr>
                            <w:sz w:val="22"/>
                          </w:rPr>
                        </w:pPr>
                        <w:r>
                          <w:rPr>
                            <w:spacing w:val="-5"/>
                            <w:sz w:val="22"/>
                          </w:rPr>
                          <w:t>4.</w:t>
                        </w:r>
                      </w:p>
                    </w:txbxContent>
                  </v:textbox>
                  <w10:wrap type="none"/>
                </v:shape>
              </v:group>
            </w:pict>
          </mc:Fallback>
        </mc:AlternateContent>
      </w:r>
    </w:p>
    <w:p w:rsidR="004708AF" w:rsidRDefault="007B4C1C">
      <w:pPr>
        <w:pStyle w:val="Ttulo"/>
        <w:tabs>
          <w:tab w:val="left" w:pos="1614"/>
          <w:tab w:val="left" w:pos="3202"/>
          <w:tab w:val="left" w:pos="7249"/>
          <w:tab w:val="left" w:pos="8479"/>
        </w:tabs>
        <w:spacing w:line="276" w:lineRule="auto"/>
      </w:pPr>
      <w:r>
        <w:rPr>
          <w:noProof/>
          <w:lang w:val="es-CO" w:eastAsia="es-CO"/>
        </w:rPr>
        <w:drawing>
          <wp:anchor distT="0" distB="0" distL="0" distR="0" simplePos="0" relativeHeight="15729664" behindDoc="0" locked="0" layoutInCell="1" allowOverlap="1">
            <wp:simplePos x="0" y="0"/>
            <wp:positionH relativeFrom="page">
              <wp:posOffset>891539</wp:posOffset>
            </wp:positionH>
            <wp:positionV relativeFrom="paragraph">
              <wp:posOffset>-875664</wp:posOffset>
            </wp:positionV>
            <wp:extent cx="563524" cy="742315"/>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62" cstate="print"/>
                    <a:stretch>
                      <a:fillRect/>
                    </a:stretch>
                  </pic:blipFill>
                  <pic:spPr>
                    <a:xfrm>
                      <a:off x="0" y="0"/>
                      <a:ext cx="563524" cy="742315"/>
                    </a:xfrm>
                    <a:prstGeom prst="rect">
                      <a:avLst/>
                    </a:prstGeom>
                  </pic:spPr>
                </pic:pic>
              </a:graphicData>
            </a:graphic>
          </wp:anchor>
        </w:drawing>
      </w:r>
      <w:r w:rsidR="00F1794D">
        <w:rPr>
          <w:color w:val="001F5F"/>
          <w:spacing w:val="-4"/>
        </w:rPr>
        <w:t>Caso</w:t>
      </w:r>
      <w:r w:rsidR="00F1794D">
        <w:rPr>
          <w:color w:val="001F5F"/>
        </w:rPr>
        <w:t xml:space="preserve"> </w:t>
      </w:r>
      <w:r w:rsidR="00F1794D">
        <w:rPr>
          <w:color w:val="001F5F"/>
          <w:spacing w:val="-2"/>
        </w:rPr>
        <w:t>clínico:</w:t>
      </w:r>
      <w:r w:rsidR="00F1794D">
        <w:rPr>
          <w:color w:val="001F5F"/>
        </w:rPr>
        <w:t xml:space="preserve"> </w:t>
      </w:r>
      <w:proofErr w:type="spellStart"/>
      <w:r w:rsidR="00F1794D">
        <w:rPr>
          <w:color w:val="001F5F"/>
          <w:spacing w:val="-2"/>
        </w:rPr>
        <w:t>desacondicionamiento</w:t>
      </w:r>
      <w:proofErr w:type="spellEnd"/>
      <w:r w:rsidR="00F1794D">
        <w:rPr>
          <w:color w:val="001F5F"/>
        </w:rPr>
        <w:t xml:space="preserve"> </w:t>
      </w:r>
      <w:r w:rsidR="00F1794D">
        <w:rPr>
          <w:color w:val="001F5F"/>
          <w:spacing w:val="-2"/>
        </w:rPr>
        <w:t>físico</w:t>
      </w:r>
      <w:r w:rsidR="00F1794D">
        <w:rPr>
          <w:color w:val="001F5F"/>
        </w:rPr>
        <w:t xml:space="preserve"> </w:t>
      </w:r>
      <w:r w:rsidR="00F1794D">
        <w:rPr>
          <w:color w:val="001F5F"/>
          <w:spacing w:val="-4"/>
        </w:rPr>
        <w:t xml:space="preserve">por </w:t>
      </w:r>
      <w:r w:rsidR="00F1794D">
        <w:rPr>
          <w:color w:val="001F5F"/>
        </w:rPr>
        <w:t xml:space="preserve">secuelas de cáncer </w:t>
      </w:r>
      <w:proofErr w:type="spellStart"/>
      <w:r w:rsidR="00F1794D">
        <w:rPr>
          <w:color w:val="001F5F"/>
        </w:rPr>
        <w:t>metastásico</w:t>
      </w:r>
      <w:proofErr w:type="spellEnd"/>
    </w:p>
    <w:p w:rsidR="004708AF" w:rsidRDefault="007B4C1C">
      <w:pPr>
        <w:spacing w:before="2"/>
        <w:ind w:left="569"/>
        <w:rPr>
          <w:b/>
          <w:i/>
        </w:rPr>
      </w:pPr>
      <w:proofErr w:type="spellStart"/>
      <w:r>
        <w:rPr>
          <w:b/>
          <w:i/>
        </w:rPr>
        <w:t>Clinical</w:t>
      </w:r>
      <w:proofErr w:type="spellEnd"/>
      <w:r>
        <w:rPr>
          <w:b/>
          <w:i/>
          <w:spacing w:val="-7"/>
        </w:rPr>
        <w:t xml:space="preserve"> </w:t>
      </w:r>
      <w:r>
        <w:rPr>
          <w:b/>
          <w:i/>
        </w:rPr>
        <w:t>Case:</w:t>
      </w:r>
      <w:r>
        <w:rPr>
          <w:b/>
          <w:i/>
          <w:spacing w:val="-3"/>
        </w:rPr>
        <w:t xml:space="preserve"> </w:t>
      </w:r>
      <w:proofErr w:type="spellStart"/>
      <w:r>
        <w:rPr>
          <w:b/>
          <w:i/>
        </w:rPr>
        <w:t>Physical</w:t>
      </w:r>
      <w:proofErr w:type="spellEnd"/>
      <w:r>
        <w:rPr>
          <w:b/>
          <w:i/>
          <w:spacing w:val="-3"/>
        </w:rPr>
        <w:t xml:space="preserve"> </w:t>
      </w:r>
      <w:proofErr w:type="spellStart"/>
      <w:r>
        <w:rPr>
          <w:b/>
          <w:i/>
        </w:rPr>
        <w:t>deconditioning</w:t>
      </w:r>
      <w:proofErr w:type="spellEnd"/>
      <w:r>
        <w:rPr>
          <w:b/>
          <w:i/>
          <w:spacing w:val="-4"/>
        </w:rPr>
        <w:t xml:space="preserve"> </w:t>
      </w:r>
      <w:proofErr w:type="spellStart"/>
      <w:r>
        <w:rPr>
          <w:b/>
          <w:i/>
        </w:rPr>
        <w:t>due</w:t>
      </w:r>
      <w:proofErr w:type="spellEnd"/>
      <w:r>
        <w:rPr>
          <w:b/>
          <w:i/>
          <w:spacing w:val="-3"/>
        </w:rPr>
        <w:t xml:space="preserve"> </w:t>
      </w:r>
      <w:r>
        <w:rPr>
          <w:b/>
          <w:i/>
        </w:rPr>
        <w:t>to</w:t>
      </w:r>
      <w:r>
        <w:rPr>
          <w:b/>
          <w:i/>
          <w:spacing w:val="-6"/>
        </w:rPr>
        <w:t xml:space="preserve"> </w:t>
      </w:r>
      <w:proofErr w:type="spellStart"/>
      <w:r>
        <w:rPr>
          <w:b/>
          <w:i/>
        </w:rPr>
        <w:t>consequences</w:t>
      </w:r>
      <w:proofErr w:type="spellEnd"/>
      <w:r>
        <w:rPr>
          <w:b/>
          <w:i/>
          <w:spacing w:val="-6"/>
        </w:rPr>
        <w:t xml:space="preserve"> </w:t>
      </w:r>
      <w:r>
        <w:rPr>
          <w:b/>
          <w:i/>
        </w:rPr>
        <w:t>of</w:t>
      </w:r>
      <w:r>
        <w:rPr>
          <w:b/>
          <w:i/>
          <w:spacing w:val="-5"/>
        </w:rPr>
        <w:t xml:space="preserve"> </w:t>
      </w:r>
      <w:proofErr w:type="spellStart"/>
      <w:r>
        <w:rPr>
          <w:b/>
          <w:i/>
        </w:rPr>
        <w:t>metastatic</w:t>
      </w:r>
      <w:proofErr w:type="spellEnd"/>
      <w:r>
        <w:rPr>
          <w:b/>
          <w:i/>
          <w:spacing w:val="-5"/>
        </w:rPr>
        <w:t xml:space="preserve"> </w:t>
      </w:r>
      <w:proofErr w:type="spellStart"/>
      <w:r>
        <w:rPr>
          <w:b/>
          <w:i/>
          <w:spacing w:val="-2"/>
        </w:rPr>
        <w:t>cancer</w:t>
      </w:r>
      <w:proofErr w:type="spellEnd"/>
    </w:p>
    <w:p w:rsidR="004708AF" w:rsidRDefault="007B4C1C">
      <w:pPr>
        <w:spacing w:before="168"/>
        <w:ind w:left="569"/>
        <w:rPr>
          <w:b/>
          <w:sz w:val="20"/>
        </w:rPr>
      </w:pPr>
      <w:r>
        <w:rPr>
          <w:b/>
          <w:noProof/>
          <w:sz w:val="20"/>
          <w:lang w:val="es-CO" w:eastAsia="es-CO"/>
        </w:rPr>
        <mc:AlternateContent>
          <mc:Choice Requires="wps">
            <w:drawing>
              <wp:anchor distT="0" distB="0" distL="0" distR="0" simplePos="0" relativeHeight="487166464" behindDoc="1" locked="0" layoutInCell="1" allowOverlap="1">
                <wp:simplePos x="0" y="0"/>
                <wp:positionH relativeFrom="page">
                  <wp:posOffset>1012240</wp:posOffset>
                </wp:positionH>
                <wp:positionV relativeFrom="paragraph">
                  <wp:posOffset>218433</wp:posOffset>
                </wp:positionV>
                <wp:extent cx="5692775" cy="501967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2775" cy="5019675"/>
                          <a:chOff x="0" y="0"/>
                          <a:chExt cx="5692775" cy="5019675"/>
                        </a:xfrm>
                      </wpg:grpSpPr>
                      <pic:pic xmlns:pic="http://schemas.openxmlformats.org/drawingml/2006/picture">
                        <pic:nvPicPr>
                          <pic:cNvPr id="46" name="Image 46"/>
                          <pic:cNvPicPr/>
                        </pic:nvPicPr>
                        <pic:blipFill>
                          <a:blip r:embed="rId63" cstate="print"/>
                          <a:stretch>
                            <a:fillRect/>
                          </a:stretch>
                        </pic:blipFill>
                        <pic:spPr>
                          <a:xfrm>
                            <a:off x="109907" y="0"/>
                            <a:ext cx="5582791" cy="5019545"/>
                          </a:xfrm>
                          <a:prstGeom prst="rect">
                            <a:avLst/>
                          </a:prstGeom>
                        </pic:spPr>
                      </pic:pic>
                      <wps:wsp>
                        <wps:cNvPr id="47" name="Graphic 47"/>
                        <wps:cNvSpPr/>
                        <wps:spPr>
                          <a:xfrm>
                            <a:off x="0" y="605100"/>
                            <a:ext cx="5539740" cy="6350"/>
                          </a:xfrm>
                          <a:custGeom>
                            <a:avLst/>
                            <a:gdLst/>
                            <a:ahLst/>
                            <a:cxnLst/>
                            <a:rect l="l" t="t" r="r" b="b"/>
                            <a:pathLst>
                              <a:path w="5539740" h="6350">
                                <a:moveTo>
                                  <a:pt x="2772410" y="0"/>
                                </a:moveTo>
                                <a:lnTo>
                                  <a:pt x="0" y="0"/>
                                </a:lnTo>
                                <a:lnTo>
                                  <a:pt x="0" y="6083"/>
                                </a:lnTo>
                                <a:lnTo>
                                  <a:pt x="2772410" y="6083"/>
                                </a:lnTo>
                                <a:lnTo>
                                  <a:pt x="2772410" y="0"/>
                                </a:lnTo>
                                <a:close/>
                              </a:path>
                              <a:path w="5539740" h="6350">
                                <a:moveTo>
                                  <a:pt x="5539181" y="0"/>
                                </a:moveTo>
                                <a:lnTo>
                                  <a:pt x="2778582" y="0"/>
                                </a:lnTo>
                                <a:lnTo>
                                  <a:pt x="2772486" y="0"/>
                                </a:lnTo>
                                <a:lnTo>
                                  <a:pt x="2772486" y="6083"/>
                                </a:lnTo>
                                <a:lnTo>
                                  <a:pt x="2778582" y="6083"/>
                                </a:lnTo>
                                <a:lnTo>
                                  <a:pt x="5539181" y="6083"/>
                                </a:lnTo>
                                <a:lnTo>
                                  <a:pt x="553918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9.704002pt;margin-top:17.199480pt;width:448.25pt;height:395.25pt;mso-position-horizontal-relative:page;mso-position-vertical-relative:paragraph;z-index:-16150016" id="docshapegroup39" coordorigin="1594,344" coordsize="8965,7905">
                <v:shape style="position:absolute;left:1767;top:343;width:8792;height:7905" type="#_x0000_t75" id="docshape40" stroked="false">
                  <v:imagedata r:id="rId64" o:title=""/>
                </v:shape>
                <v:shape style="position:absolute;left:1594;top:1296;width:8724;height:10" id="docshape41" coordorigin="1594,1297" coordsize="8724,10" path="m5960,1297l1594,1297,1594,1306,5960,1306,5960,1297xm10317,1297l5970,1297,5960,1297,5960,1306,5970,1306,10317,1306,10317,1297xe" filled="true" fillcolor="#000000" stroked="false">
                  <v:path arrowok="t"/>
                  <v:fill type="solid"/>
                </v:shape>
                <w10:wrap type="none"/>
              </v:group>
            </w:pict>
          </mc:Fallback>
        </mc:AlternateContent>
      </w:r>
      <w:r>
        <w:rPr>
          <w:b/>
          <w:sz w:val="20"/>
        </w:rPr>
        <w:t>Eliana</w:t>
      </w:r>
      <w:r>
        <w:rPr>
          <w:b/>
          <w:spacing w:val="-6"/>
          <w:sz w:val="20"/>
        </w:rPr>
        <w:t xml:space="preserve"> </w:t>
      </w:r>
      <w:r>
        <w:rPr>
          <w:b/>
          <w:sz w:val="20"/>
        </w:rPr>
        <w:t>Anabel</w:t>
      </w:r>
      <w:r>
        <w:rPr>
          <w:b/>
          <w:spacing w:val="-7"/>
          <w:sz w:val="20"/>
        </w:rPr>
        <w:t xml:space="preserve"> </w:t>
      </w:r>
      <w:r>
        <w:rPr>
          <w:b/>
          <w:sz w:val="20"/>
        </w:rPr>
        <w:t>Romo</w:t>
      </w:r>
      <w:r>
        <w:rPr>
          <w:b/>
          <w:spacing w:val="-5"/>
          <w:sz w:val="20"/>
        </w:rPr>
        <w:t xml:space="preserve"> </w:t>
      </w:r>
      <w:r>
        <w:rPr>
          <w:b/>
          <w:sz w:val="20"/>
        </w:rPr>
        <w:t>Vallejos</w:t>
      </w:r>
      <w:r>
        <w:rPr>
          <w:b/>
          <w:sz w:val="20"/>
          <w:vertAlign w:val="superscript"/>
        </w:rPr>
        <w:t>1</w:t>
      </w:r>
      <w:r>
        <w:rPr>
          <w:b/>
          <w:sz w:val="20"/>
        </w:rPr>
        <w:t>;</w:t>
      </w:r>
      <w:r>
        <w:rPr>
          <w:b/>
          <w:spacing w:val="-6"/>
          <w:sz w:val="20"/>
        </w:rPr>
        <w:t xml:space="preserve"> </w:t>
      </w:r>
      <w:r>
        <w:rPr>
          <w:b/>
          <w:sz w:val="20"/>
        </w:rPr>
        <w:t>María</w:t>
      </w:r>
      <w:r>
        <w:rPr>
          <w:b/>
          <w:spacing w:val="-4"/>
          <w:sz w:val="20"/>
        </w:rPr>
        <w:t xml:space="preserve"> </w:t>
      </w:r>
      <w:r>
        <w:rPr>
          <w:b/>
          <w:sz w:val="20"/>
        </w:rPr>
        <w:t>Fernanda</w:t>
      </w:r>
      <w:r>
        <w:rPr>
          <w:b/>
          <w:spacing w:val="-5"/>
          <w:sz w:val="20"/>
        </w:rPr>
        <w:t xml:space="preserve"> </w:t>
      </w:r>
      <w:r>
        <w:rPr>
          <w:b/>
          <w:sz w:val="20"/>
        </w:rPr>
        <w:t>Cerón</w:t>
      </w:r>
      <w:r>
        <w:rPr>
          <w:b/>
          <w:spacing w:val="-7"/>
          <w:sz w:val="20"/>
        </w:rPr>
        <w:t xml:space="preserve"> </w:t>
      </w:r>
      <w:r>
        <w:rPr>
          <w:b/>
          <w:sz w:val="20"/>
        </w:rPr>
        <w:t>Palacios</w:t>
      </w:r>
      <w:r>
        <w:rPr>
          <w:b/>
          <w:sz w:val="20"/>
          <w:vertAlign w:val="superscript"/>
        </w:rPr>
        <w:t>2</w:t>
      </w:r>
      <w:r>
        <w:rPr>
          <w:sz w:val="20"/>
        </w:rPr>
        <w:t>;</w:t>
      </w:r>
      <w:r>
        <w:rPr>
          <w:spacing w:val="-6"/>
          <w:sz w:val="20"/>
        </w:rPr>
        <w:t xml:space="preserve"> </w:t>
      </w:r>
      <w:proofErr w:type="spellStart"/>
      <w:r>
        <w:rPr>
          <w:b/>
          <w:sz w:val="20"/>
        </w:rPr>
        <w:t>Ginna</w:t>
      </w:r>
      <w:proofErr w:type="spellEnd"/>
      <w:r>
        <w:rPr>
          <w:b/>
          <w:spacing w:val="-5"/>
          <w:sz w:val="20"/>
        </w:rPr>
        <w:t xml:space="preserve"> </w:t>
      </w:r>
      <w:r>
        <w:rPr>
          <w:b/>
          <w:sz w:val="20"/>
        </w:rPr>
        <w:t>Marcela</w:t>
      </w:r>
      <w:r>
        <w:rPr>
          <w:b/>
          <w:spacing w:val="-5"/>
          <w:sz w:val="20"/>
        </w:rPr>
        <w:t xml:space="preserve"> </w:t>
      </w:r>
      <w:r>
        <w:rPr>
          <w:b/>
          <w:sz w:val="20"/>
        </w:rPr>
        <w:t>Ardila</w:t>
      </w:r>
      <w:r>
        <w:rPr>
          <w:b/>
          <w:spacing w:val="-5"/>
          <w:sz w:val="20"/>
        </w:rPr>
        <w:t xml:space="preserve"> </w:t>
      </w:r>
      <w:r>
        <w:rPr>
          <w:b/>
          <w:spacing w:val="-2"/>
          <w:sz w:val="20"/>
        </w:rPr>
        <w:t>Villareal</w:t>
      </w:r>
      <w:r>
        <w:rPr>
          <w:b/>
          <w:spacing w:val="-2"/>
          <w:sz w:val="20"/>
          <w:vertAlign w:val="superscript"/>
        </w:rPr>
        <w:t>3</w:t>
      </w:r>
    </w:p>
    <w:p w:rsidR="004708AF" w:rsidRDefault="007B4C1C">
      <w:pPr>
        <w:spacing w:before="2"/>
        <w:ind w:left="569"/>
        <w:rPr>
          <w:i/>
          <w:sz w:val="16"/>
        </w:rPr>
      </w:pPr>
      <w:r>
        <w:rPr>
          <w:i/>
          <w:spacing w:val="-2"/>
          <w:sz w:val="16"/>
        </w:rPr>
        <w:t>Universidad</w:t>
      </w:r>
      <w:r>
        <w:rPr>
          <w:i/>
          <w:spacing w:val="9"/>
          <w:sz w:val="16"/>
        </w:rPr>
        <w:t xml:space="preserve"> </w:t>
      </w:r>
      <w:r>
        <w:rPr>
          <w:i/>
          <w:spacing w:val="-2"/>
          <w:sz w:val="16"/>
        </w:rPr>
        <w:t>Mariana,</w:t>
      </w:r>
      <w:r>
        <w:rPr>
          <w:i/>
          <w:spacing w:val="9"/>
          <w:sz w:val="16"/>
        </w:rPr>
        <w:t xml:space="preserve"> </w:t>
      </w:r>
      <w:r>
        <w:rPr>
          <w:i/>
          <w:spacing w:val="-2"/>
          <w:sz w:val="16"/>
        </w:rPr>
        <w:t>Colombia</w:t>
      </w:r>
      <w:r>
        <w:rPr>
          <w:i/>
          <w:spacing w:val="-2"/>
          <w:sz w:val="16"/>
          <w:vertAlign w:val="superscript"/>
        </w:rPr>
        <w:t>1</w:t>
      </w:r>
      <w:r>
        <w:rPr>
          <w:i/>
          <w:spacing w:val="-11"/>
          <w:sz w:val="16"/>
        </w:rPr>
        <w:t xml:space="preserve"> </w:t>
      </w:r>
      <w:r>
        <w:rPr>
          <w:i/>
          <w:spacing w:val="-2"/>
          <w:sz w:val="16"/>
          <w:vertAlign w:val="superscript"/>
        </w:rPr>
        <w:t>,2</w:t>
      </w:r>
      <w:r>
        <w:rPr>
          <w:i/>
          <w:spacing w:val="-9"/>
          <w:sz w:val="16"/>
        </w:rPr>
        <w:t xml:space="preserve"> </w:t>
      </w:r>
      <w:r>
        <w:rPr>
          <w:i/>
          <w:spacing w:val="-2"/>
          <w:sz w:val="16"/>
          <w:vertAlign w:val="superscript"/>
        </w:rPr>
        <w:t>y</w:t>
      </w:r>
      <w:r>
        <w:rPr>
          <w:i/>
          <w:spacing w:val="-6"/>
          <w:sz w:val="16"/>
        </w:rPr>
        <w:t xml:space="preserve"> </w:t>
      </w:r>
      <w:r>
        <w:rPr>
          <w:i/>
          <w:spacing w:val="-10"/>
          <w:sz w:val="16"/>
          <w:vertAlign w:val="superscript"/>
        </w:rPr>
        <w:t>3</w:t>
      </w:r>
    </w:p>
    <w:p w:rsidR="004708AF" w:rsidRDefault="004708AF">
      <w:pPr>
        <w:pStyle w:val="Textoindependiente"/>
        <w:spacing w:before="25"/>
        <w:rPr>
          <w:i/>
          <w:sz w:val="16"/>
        </w:rPr>
      </w:pPr>
    </w:p>
    <w:p w:rsidR="004708AF" w:rsidRDefault="007B4C1C">
      <w:pPr>
        <w:ind w:left="569"/>
        <w:rPr>
          <w:i/>
          <w:sz w:val="14"/>
        </w:rPr>
      </w:pPr>
      <w:r>
        <w:rPr>
          <w:b/>
          <w:i/>
          <w:sz w:val="14"/>
        </w:rPr>
        <w:t>Correspondencia</w:t>
      </w:r>
      <w:r>
        <w:rPr>
          <w:i/>
          <w:sz w:val="14"/>
        </w:rPr>
        <w:t>:</w:t>
      </w:r>
      <w:r>
        <w:rPr>
          <w:i/>
          <w:spacing w:val="14"/>
          <w:sz w:val="14"/>
        </w:rPr>
        <w:t xml:space="preserve"> </w:t>
      </w:r>
      <w:hyperlink r:id="rId65">
        <w:r>
          <w:rPr>
            <w:i/>
            <w:sz w:val="14"/>
          </w:rPr>
          <w:t>elianaa.romo221@umariana.edu.co</w:t>
        </w:r>
        <w:r>
          <w:rPr>
            <w:i/>
            <w:sz w:val="14"/>
            <w:vertAlign w:val="superscript"/>
          </w:rPr>
          <w:t>1</w:t>
        </w:r>
        <w:r>
          <w:rPr>
            <w:i/>
            <w:sz w:val="14"/>
          </w:rPr>
          <w:t>;</w:t>
        </w:r>
      </w:hyperlink>
      <w:r>
        <w:rPr>
          <w:i/>
          <w:spacing w:val="-9"/>
          <w:sz w:val="14"/>
        </w:rPr>
        <w:t xml:space="preserve"> </w:t>
      </w:r>
      <w:hyperlink r:id="rId66">
        <w:r>
          <w:rPr>
            <w:i/>
            <w:sz w:val="14"/>
          </w:rPr>
          <w:t>mariafer.ceron@umariana.edu.co</w:t>
        </w:r>
        <w:r>
          <w:rPr>
            <w:i/>
            <w:sz w:val="14"/>
            <w:vertAlign w:val="superscript"/>
          </w:rPr>
          <w:t>2</w:t>
        </w:r>
        <w:r>
          <w:rPr>
            <w:i/>
            <w:sz w:val="14"/>
          </w:rPr>
          <w:t>;</w:t>
        </w:r>
      </w:hyperlink>
      <w:r>
        <w:rPr>
          <w:i/>
          <w:spacing w:val="-9"/>
          <w:sz w:val="14"/>
        </w:rPr>
        <w:t xml:space="preserve"> </w:t>
      </w:r>
      <w:hyperlink r:id="rId67">
        <w:r>
          <w:rPr>
            <w:i/>
            <w:spacing w:val="-2"/>
            <w:sz w:val="14"/>
          </w:rPr>
          <w:t>gvillareal@umariana.edu.co</w:t>
        </w:r>
        <w:r>
          <w:rPr>
            <w:i/>
            <w:spacing w:val="-2"/>
            <w:sz w:val="14"/>
            <w:vertAlign w:val="superscript"/>
          </w:rPr>
          <w:t>3</w:t>
        </w:r>
      </w:hyperlink>
    </w:p>
    <w:p w:rsidR="004708AF" w:rsidRDefault="007B4C1C">
      <w:pPr>
        <w:spacing w:before="23"/>
        <w:ind w:left="605"/>
        <w:rPr>
          <w:i/>
          <w:sz w:val="12"/>
        </w:rPr>
      </w:pPr>
      <w:r>
        <w:rPr>
          <w:i/>
          <w:position w:val="4"/>
          <w:sz w:val="8"/>
        </w:rPr>
        <w:t>1</w:t>
      </w:r>
      <w:r>
        <w:rPr>
          <w:i/>
          <w:sz w:val="12"/>
        </w:rPr>
        <w:t>ORCID:</w:t>
      </w:r>
      <w:r>
        <w:rPr>
          <w:i/>
          <w:spacing w:val="-6"/>
          <w:sz w:val="12"/>
        </w:rPr>
        <w:t xml:space="preserve"> </w:t>
      </w:r>
      <w:r>
        <w:rPr>
          <w:i/>
          <w:sz w:val="12"/>
        </w:rPr>
        <w:t>0009-0003-3122-9473;</w:t>
      </w:r>
      <w:r>
        <w:rPr>
          <w:i/>
          <w:spacing w:val="-3"/>
          <w:sz w:val="12"/>
        </w:rPr>
        <w:t xml:space="preserve"> </w:t>
      </w:r>
      <w:r>
        <w:rPr>
          <w:i/>
          <w:sz w:val="12"/>
          <w:vertAlign w:val="superscript"/>
        </w:rPr>
        <w:t>2</w:t>
      </w:r>
      <w:r>
        <w:rPr>
          <w:i/>
          <w:sz w:val="12"/>
        </w:rPr>
        <w:t>ORCID:</w:t>
      </w:r>
      <w:r>
        <w:rPr>
          <w:i/>
          <w:spacing w:val="18"/>
          <w:sz w:val="12"/>
        </w:rPr>
        <w:t xml:space="preserve"> </w:t>
      </w:r>
      <w:r>
        <w:rPr>
          <w:i/>
          <w:sz w:val="12"/>
        </w:rPr>
        <w:t>0009-0004-9579-1649;</w:t>
      </w:r>
      <w:r>
        <w:rPr>
          <w:i/>
          <w:spacing w:val="-10"/>
          <w:sz w:val="12"/>
        </w:rPr>
        <w:t xml:space="preserve"> </w:t>
      </w:r>
      <w:r>
        <w:rPr>
          <w:i/>
          <w:sz w:val="12"/>
          <w:vertAlign w:val="superscript"/>
        </w:rPr>
        <w:t>3</w:t>
      </w:r>
      <w:r>
        <w:rPr>
          <w:i/>
          <w:sz w:val="12"/>
        </w:rPr>
        <w:t>ORCID:</w:t>
      </w:r>
      <w:r>
        <w:rPr>
          <w:i/>
          <w:spacing w:val="17"/>
          <w:sz w:val="12"/>
        </w:rPr>
        <w:t xml:space="preserve"> </w:t>
      </w:r>
      <w:r>
        <w:rPr>
          <w:i/>
          <w:sz w:val="12"/>
        </w:rPr>
        <w:t>0000-0001-9543-</w:t>
      </w:r>
      <w:r>
        <w:rPr>
          <w:i/>
          <w:spacing w:val="-4"/>
          <w:sz w:val="12"/>
        </w:rPr>
        <w:t>7886</w:t>
      </w:r>
    </w:p>
    <w:p w:rsidR="004708AF" w:rsidRDefault="004708AF">
      <w:pPr>
        <w:rPr>
          <w:i/>
          <w:sz w:val="12"/>
        </w:rPr>
        <w:sectPr w:rsidR="004708AF">
          <w:headerReference w:type="default" r:id="rId68"/>
          <w:footerReference w:type="default" r:id="rId69"/>
          <w:type w:val="continuous"/>
          <w:pgSz w:w="11910" w:h="16840"/>
          <w:pgMar w:top="1180" w:right="850" w:bottom="1200" w:left="1133" w:header="633" w:footer="1009" w:gutter="0"/>
          <w:pgNumType w:start="17"/>
          <w:cols w:space="720"/>
        </w:sectPr>
      </w:pPr>
    </w:p>
    <w:p w:rsidR="004708AF" w:rsidRDefault="007B4C1C">
      <w:pPr>
        <w:spacing w:before="189"/>
        <w:ind w:left="569"/>
        <w:rPr>
          <w:b/>
          <w:sz w:val="20"/>
        </w:rPr>
      </w:pPr>
      <w:r>
        <w:rPr>
          <w:b/>
          <w:color w:val="001F5F"/>
          <w:spacing w:val="-2"/>
          <w:sz w:val="20"/>
        </w:rPr>
        <w:lastRenderedPageBreak/>
        <w:t>RESUMEN</w:t>
      </w:r>
    </w:p>
    <w:p w:rsidR="004708AF" w:rsidRDefault="004708AF">
      <w:pPr>
        <w:pStyle w:val="Textoindependiente"/>
        <w:spacing w:before="1"/>
        <w:rPr>
          <w:b/>
          <w:sz w:val="20"/>
        </w:rPr>
      </w:pPr>
    </w:p>
    <w:p w:rsidR="004708AF" w:rsidRDefault="007B4C1C">
      <w:pPr>
        <w:ind w:left="569"/>
        <w:jc w:val="both"/>
        <w:rPr>
          <w:sz w:val="20"/>
        </w:rPr>
      </w:pPr>
      <w:r>
        <w:rPr>
          <w:sz w:val="20"/>
        </w:rPr>
        <w:t>Se presenta el caso clínico de un paciente con diagnóstico de tumor maligno de estómago y múltiples comorbilidades, entre ellas hipertensión arterial, diabetes mellitus, síndrome de colon irritable, hipotiroidismo y hemorragia digestiva,</w:t>
      </w:r>
      <w:r>
        <w:rPr>
          <w:spacing w:val="40"/>
          <w:sz w:val="20"/>
        </w:rPr>
        <w:t xml:space="preserve"> </w:t>
      </w:r>
      <w:r>
        <w:rPr>
          <w:sz w:val="20"/>
        </w:rPr>
        <w:t>que comprometen de</w:t>
      </w:r>
      <w:r>
        <w:rPr>
          <w:sz w:val="20"/>
        </w:rPr>
        <w:t xml:space="preserve"> manera significativa el sistema digestivo y su calidad de vida. La intervención desde Terapia Ocupacional se inició con una valoración integral y el uso de formatos estandarizados que permitieron identificar necesidades, intereses y capacidades residuales</w:t>
      </w:r>
      <w:r>
        <w:rPr>
          <w:sz w:val="20"/>
        </w:rPr>
        <w:t xml:space="preserve">. A partir de ello, se diseñaron planes de seguimiento y actividades con </w:t>
      </w:r>
      <w:proofErr w:type="gramStart"/>
      <w:r>
        <w:rPr>
          <w:sz w:val="20"/>
        </w:rPr>
        <w:t>propósito orientadas</w:t>
      </w:r>
      <w:proofErr w:type="gramEnd"/>
      <w:r>
        <w:rPr>
          <w:sz w:val="20"/>
        </w:rPr>
        <w:t xml:space="preserve"> a fortalecer el desempeño ocupacional, promoviendo mejoras en habilidades motoras, de procesamiento, funciones sensoriales y neuromusculoesqueléticas, con el fin </w:t>
      </w:r>
      <w:r>
        <w:rPr>
          <w:sz w:val="20"/>
        </w:rPr>
        <w:t>de incrementar la independencia en las actividades de la vida diaria. Los resultados mostraron avances no</w:t>
      </w:r>
      <w:r>
        <w:rPr>
          <w:spacing w:val="-2"/>
          <w:sz w:val="20"/>
        </w:rPr>
        <w:t xml:space="preserve"> </w:t>
      </w:r>
      <w:r>
        <w:rPr>
          <w:sz w:val="20"/>
        </w:rPr>
        <w:t>solo</w:t>
      </w:r>
      <w:r>
        <w:rPr>
          <w:spacing w:val="-4"/>
          <w:sz w:val="20"/>
        </w:rPr>
        <w:t xml:space="preserve"> </w:t>
      </w:r>
      <w:r>
        <w:rPr>
          <w:sz w:val="20"/>
        </w:rPr>
        <w:t>en</w:t>
      </w:r>
      <w:r>
        <w:rPr>
          <w:spacing w:val="-4"/>
          <w:sz w:val="20"/>
        </w:rPr>
        <w:t xml:space="preserve"> </w:t>
      </w:r>
      <w:r>
        <w:rPr>
          <w:sz w:val="20"/>
        </w:rPr>
        <w:t>el</w:t>
      </w:r>
      <w:r>
        <w:rPr>
          <w:spacing w:val="-5"/>
          <w:sz w:val="20"/>
        </w:rPr>
        <w:t xml:space="preserve"> </w:t>
      </w:r>
      <w:r>
        <w:rPr>
          <w:sz w:val="20"/>
        </w:rPr>
        <w:t>desempeño</w:t>
      </w:r>
      <w:r>
        <w:rPr>
          <w:spacing w:val="-4"/>
          <w:sz w:val="20"/>
        </w:rPr>
        <w:t xml:space="preserve"> </w:t>
      </w:r>
      <w:r>
        <w:rPr>
          <w:sz w:val="20"/>
        </w:rPr>
        <w:t>funcional,</w:t>
      </w:r>
      <w:r>
        <w:rPr>
          <w:spacing w:val="-2"/>
          <w:sz w:val="20"/>
        </w:rPr>
        <w:t xml:space="preserve"> </w:t>
      </w:r>
      <w:r>
        <w:rPr>
          <w:sz w:val="20"/>
        </w:rPr>
        <w:t>sino</w:t>
      </w:r>
      <w:r>
        <w:rPr>
          <w:spacing w:val="-4"/>
          <w:sz w:val="20"/>
        </w:rPr>
        <w:t xml:space="preserve"> </w:t>
      </w:r>
      <w:r>
        <w:rPr>
          <w:sz w:val="20"/>
        </w:rPr>
        <w:t>también</w:t>
      </w:r>
      <w:r>
        <w:rPr>
          <w:spacing w:val="-4"/>
          <w:sz w:val="20"/>
        </w:rPr>
        <w:t xml:space="preserve"> </w:t>
      </w:r>
      <w:r>
        <w:rPr>
          <w:sz w:val="20"/>
        </w:rPr>
        <w:t>en el bienestar emocional y la motivación del</w:t>
      </w:r>
      <w:r>
        <w:rPr>
          <w:spacing w:val="40"/>
          <w:sz w:val="20"/>
        </w:rPr>
        <w:t xml:space="preserve"> </w:t>
      </w:r>
      <w:r>
        <w:rPr>
          <w:sz w:val="20"/>
        </w:rPr>
        <w:t xml:space="preserve">paciente, gracias a un abordaje personalizado, centrado en </w:t>
      </w:r>
      <w:r>
        <w:rPr>
          <w:sz w:val="20"/>
        </w:rPr>
        <w:t>la ocupación y en la participación activa. El apoyo familiar, especialmente de sus hijos,</w:t>
      </w:r>
      <w:r>
        <w:rPr>
          <w:spacing w:val="-1"/>
          <w:sz w:val="20"/>
        </w:rPr>
        <w:t xml:space="preserve"> </w:t>
      </w:r>
      <w:r>
        <w:rPr>
          <w:sz w:val="20"/>
        </w:rPr>
        <w:t>fue</w:t>
      </w:r>
      <w:r>
        <w:rPr>
          <w:spacing w:val="-4"/>
          <w:sz w:val="20"/>
        </w:rPr>
        <w:t xml:space="preserve"> </w:t>
      </w:r>
      <w:r>
        <w:rPr>
          <w:sz w:val="20"/>
        </w:rPr>
        <w:t>clave</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implementación</w:t>
      </w:r>
      <w:r>
        <w:rPr>
          <w:spacing w:val="-3"/>
          <w:sz w:val="20"/>
        </w:rPr>
        <w:t xml:space="preserve"> </w:t>
      </w:r>
      <w:r>
        <w:rPr>
          <w:sz w:val="20"/>
        </w:rPr>
        <w:t>de</w:t>
      </w:r>
      <w:r>
        <w:rPr>
          <w:spacing w:val="-1"/>
          <w:sz w:val="20"/>
        </w:rPr>
        <w:t xml:space="preserve"> </w:t>
      </w:r>
      <w:r>
        <w:rPr>
          <w:sz w:val="20"/>
        </w:rPr>
        <w:t>estrategias de autocuidado en el hogar, favoreciendo la continuidad</w:t>
      </w:r>
      <w:r>
        <w:rPr>
          <w:spacing w:val="-6"/>
          <w:sz w:val="20"/>
        </w:rPr>
        <w:t xml:space="preserve"> </w:t>
      </w:r>
      <w:r>
        <w:rPr>
          <w:sz w:val="20"/>
        </w:rPr>
        <w:t>del</w:t>
      </w:r>
      <w:r>
        <w:rPr>
          <w:spacing w:val="-6"/>
          <w:sz w:val="20"/>
        </w:rPr>
        <w:t xml:space="preserve"> </w:t>
      </w:r>
      <w:r>
        <w:rPr>
          <w:sz w:val="20"/>
        </w:rPr>
        <w:t>proceso</w:t>
      </w:r>
      <w:r>
        <w:rPr>
          <w:spacing w:val="-6"/>
          <w:sz w:val="20"/>
        </w:rPr>
        <w:t xml:space="preserve"> </w:t>
      </w:r>
      <w:r>
        <w:rPr>
          <w:sz w:val="20"/>
        </w:rPr>
        <w:t>terapéutico.</w:t>
      </w:r>
      <w:r>
        <w:rPr>
          <w:spacing w:val="-6"/>
          <w:sz w:val="20"/>
        </w:rPr>
        <w:t xml:space="preserve"> </w:t>
      </w:r>
      <w:r>
        <w:rPr>
          <w:sz w:val="20"/>
        </w:rPr>
        <w:t>En</w:t>
      </w:r>
      <w:r>
        <w:rPr>
          <w:spacing w:val="-6"/>
          <w:sz w:val="20"/>
        </w:rPr>
        <w:t xml:space="preserve"> </w:t>
      </w:r>
      <w:r>
        <w:rPr>
          <w:sz w:val="20"/>
        </w:rPr>
        <w:t>conclusión, este caso evidencia la importancia del trabajo interdisciplinario</w:t>
      </w:r>
      <w:r>
        <w:rPr>
          <w:spacing w:val="-1"/>
          <w:sz w:val="20"/>
        </w:rPr>
        <w:t xml:space="preserve"> </w:t>
      </w:r>
      <w:r>
        <w:rPr>
          <w:sz w:val="20"/>
        </w:rPr>
        <w:t>y</w:t>
      </w:r>
      <w:r>
        <w:rPr>
          <w:spacing w:val="-3"/>
          <w:sz w:val="20"/>
        </w:rPr>
        <w:t xml:space="preserve"> </w:t>
      </w:r>
      <w:r>
        <w:rPr>
          <w:sz w:val="20"/>
        </w:rPr>
        <w:t>de</w:t>
      </w:r>
      <w:r>
        <w:rPr>
          <w:spacing w:val="-1"/>
          <w:sz w:val="20"/>
        </w:rPr>
        <w:t xml:space="preserve"> </w:t>
      </w:r>
      <w:r>
        <w:rPr>
          <w:sz w:val="20"/>
        </w:rPr>
        <w:t>las</w:t>
      </w:r>
      <w:r>
        <w:rPr>
          <w:spacing w:val="-2"/>
          <w:sz w:val="20"/>
        </w:rPr>
        <w:t xml:space="preserve"> </w:t>
      </w:r>
      <w:r>
        <w:rPr>
          <w:sz w:val="20"/>
        </w:rPr>
        <w:t>actividades</w:t>
      </w:r>
      <w:r>
        <w:rPr>
          <w:spacing w:val="-2"/>
          <w:sz w:val="20"/>
        </w:rPr>
        <w:t xml:space="preserve"> </w:t>
      </w:r>
      <w:r>
        <w:rPr>
          <w:sz w:val="20"/>
        </w:rPr>
        <w:t>con</w:t>
      </w:r>
      <w:r>
        <w:rPr>
          <w:spacing w:val="-3"/>
          <w:sz w:val="20"/>
        </w:rPr>
        <w:t xml:space="preserve"> </w:t>
      </w:r>
      <w:r>
        <w:rPr>
          <w:sz w:val="20"/>
        </w:rPr>
        <w:t>propósito en la rehabilitación oncológica, resaltando el impacto de la Terapia Ocupacional en la funcionalidad, la autonomía y la calidad de vida integra</w:t>
      </w:r>
      <w:r>
        <w:rPr>
          <w:sz w:val="20"/>
        </w:rPr>
        <w:t>l de los pacientes con cáncer.</w:t>
      </w:r>
    </w:p>
    <w:p w:rsidR="004708AF" w:rsidRDefault="004708AF">
      <w:pPr>
        <w:pStyle w:val="Textoindependiente"/>
        <w:rPr>
          <w:sz w:val="20"/>
        </w:rPr>
      </w:pPr>
    </w:p>
    <w:p w:rsidR="004708AF" w:rsidRDefault="007B4C1C">
      <w:pPr>
        <w:ind w:left="569"/>
        <w:jc w:val="both"/>
        <w:rPr>
          <w:sz w:val="20"/>
        </w:rPr>
      </w:pPr>
      <w:r>
        <w:rPr>
          <w:b/>
          <w:color w:val="001F5F"/>
          <w:sz w:val="20"/>
        </w:rPr>
        <w:t>PALABRAS CLAVE:</w:t>
      </w:r>
      <w:r>
        <w:rPr>
          <w:b/>
          <w:color w:val="001F5F"/>
          <w:spacing w:val="40"/>
          <w:sz w:val="20"/>
        </w:rPr>
        <w:t xml:space="preserve"> </w:t>
      </w:r>
      <w:r>
        <w:rPr>
          <w:sz w:val="20"/>
        </w:rPr>
        <w:t xml:space="preserve">Terapia Ocupacional, Cáncer, Caso clínico, </w:t>
      </w:r>
      <w:proofErr w:type="spellStart"/>
      <w:r>
        <w:rPr>
          <w:sz w:val="20"/>
        </w:rPr>
        <w:t>Desacondicionamiento</w:t>
      </w:r>
      <w:proofErr w:type="spellEnd"/>
      <w:r>
        <w:rPr>
          <w:spacing w:val="40"/>
          <w:sz w:val="20"/>
        </w:rPr>
        <w:t xml:space="preserve"> </w:t>
      </w:r>
      <w:r>
        <w:rPr>
          <w:sz w:val="20"/>
        </w:rPr>
        <w:t>Físico, Experiencia formativa.</w:t>
      </w:r>
    </w:p>
    <w:p w:rsidR="004708AF" w:rsidRDefault="007B4C1C">
      <w:pPr>
        <w:spacing w:before="189"/>
        <w:ind w:left="175"/>
        <w:rPr>
          <w:b/>
          <w:sz w:val="20"/>
        </w:rPr>
      </w:pPr>
      <w:r>
        <w:br w:type="column"/>
      </w:r>
      <w:r>
        <w:rPr>
          <w:b/>
          <w:color w:val="001F5F"/>
          <w:spacing w:val="-2"/>
          <w:sz w:val="20"/>
        </w:rPr>
        <w:lastRenderedPageBreak/>
        <w:t>ABSTRACT</w:t>
      </w:r>
    </w:p>
    <w:p w:rsidR="004708AF" w:rsidRDefault="004708AF">
      <w:pPr>
        <w:pStyle w:val="Textoindependiente"/>
        <w:spacing w:before="1"/>
        <w:rPr>
          <w:b/>
          <w:sz w:val="20"/>
        </w:rPr>
      </w:pPr>
    </w:p>
    <w:p w:rsidR="004708AF" w:rsidRDefault="007B4C1C">
      <w:pPr>
        <w:ind w:left="175" w:right="844"/>
        <w:jc w:val="both"/>
        <w:rPr>
          <w:sz w:val="20"/>
        </w:rPr>
      </w:pPr>
      <w:bookmarkStart w:id="0" w:name="_GoBack"/>
      <w:proofErr w:type="spellStart"/>
      <w:r>
        <w:rPr>
          <w:sz w:val="20"/>
        </w:rPr>
        <w:t>This</w:t>
      </w:r>
      <w:proofErr w:type="spellEnd"/>
      <w:r>
        <w:rPr>
          <w:sz w:val="20"/>
        </w:rPr>
        <w:t xml:space="preserve"> </w:t>
      </w:r>
      <w:proofErr w:type="spellStart"/>
      <w:r>
        <w:rPr>
          <w:sz w:val="20"/>
        </w:rPr>
        <w:t>clinical</w:t>
      </w:r>
      <w:proofErr w:type="spellEnd"/>
      <w:r>
        <w:rPr>
          <w:sz w:val="20"/>
        </w:rPr>
        <w:t xml:space="preserve"> case </w:t>
      </w:r>
      <w:proofErr w:type="spellStart"/>
      <w:r>
        <w:rPr>
          <w:sz w:val="20"/>
        </w:rPr>
        <w:t>presents</w:t>
      </w:r>
      <w:proofErr w:type="spellEnd"/>
      <w:r>
        <w:rPr>
          <w:sz w:val="20"/>
        </w:rPr>
        <w:t xml:space="preserve"> a </w:t>
      </w:r>
      <w:proofErr w:type="spellStart"/>
      <w:r>
        <w:rPr>
          <w:sz w:val="20"/>
        </w:rPr>
        <w:t>patient</w:t>
      </w:r>
      <w:proofErr w:type="spellEnd"/>
      <w:r>
        <w:rPr>
          <w:sz w:val="20"/>
        </w:rPr>
        <w:t xml:space="preserve"> </w:t>
      </w:r>
      <w:proofErr w:type="spellStart"/>
      <w:r>
        <w:rPr>
          <w:sz w:val="20"/>
        </w:rPr>
        <w:t>diagnosed</w:t>
      </w:r>
      <w:proofErr w:type="spellEnd"/>
      <w:r>
        <w:rPr>
          <w:sz w:val="20"/>
        </w:rPr>
        <w:t xml:space="preserve"> with </w:t>
      </w:r>
      <w:proofErr w:type="spellStart"/>
      <w:r>
        <w:rPr>
          <w:sz w:val="20"/>
        </w:rPr>
        <w:t>malignant</w:t>
      </w:r>
      <w:proofErr w:type="spellEnd"/>
      <w:r>
        <w:rPr>
          <w:sz w:val="20"/>
        </w:rPr>
        <w:t xml:space="preserve"> </w:t>
      </w:r>
      <w:proofErr w:type="spellStart"/>
      <w:r>
        <w:rPr>
          <w:sz w:val="20"/>
        </w:rPr>
        <w:t>stomach</w:t>
      </w:r>
      <w:proofErr w:type="spellEnd"/>
      <w:r>
        <w:rPr>
          <w:sz w:val="20"/>
        </w:rPr>
        <w:t xml:space="preserve"> tumor and </w:t>
      </w:r>
      <w:proofErr w:type="spellStart"/>
      <w:r>
        <w:rPr>
          <w:sz w:val="20"/>
        </w:rPr>
        <w:t>multiple</w:t>
      </w:r>
      <w:proofErr w:type="spellEnd"/>
      <w:r>
        <w:rPr>
          <w:sz w:val="20"/>
        </w:rPr>
        <w:t xml:space="preserve"> </w:t>
      </w:r>
      <w:proofErr w:type="spellStart"/>
      <w:r>
        <w:rPr>
          <w:sz w:val="20"/>
        </w:rPr>
        <w:t>comorbidities</w:t>
      </w:r>
      <w:proofErr w:type="spellEnd"/>
      <w:r>
        <w:rPr>
          <w:sz w:val="20"/>
        </w:rPr>
        <w:t xml:space="preserve">, </w:t>
      </w:r>
      <w:proofErr w:type="spellStart"/>
      <w:r>
        <w:rPr>
          <w:sz w:val="20"/>
        </w:rPr>
        <w:t>including</w:t>
      </w:r>
      <w:proofErr w:type="spellEnd"/>
      <w:r>
        <w:rPr>
          <w:sz w:val="20"/>
        </w:rPr>
        <w:t xml:space="preserve"> </w:t>
      </w:r>
      <w:proofErr w:type="spellStart"/>
      <w:r>
        <w:rPr>
          <w:sz w:val="20"/>
        </w:rPr>
        <w:t>hypertension</w:t>
      </w:r>
      <w:proofErr w:type="spellEnd"/>
      <w:r>
        <w:rPr>
          <w:sz w:val="20"/>
        </w:rPr>
        <w:t xml:space="preserve">, diabetes </w:t>
      </w:r>
      <w:proofErr w:type="gramStart"/>
      <w:r>
        <w:rPr>
          <w:sz w:val="20"/>
        </w:rPr>
        <w:t>mellitus</w:t>
      </w:r>
      <w:proofErr w:type="gramEnd"/>
      <w:r>
        <w:rPr>
          <w:sz w:val="20"/>
        </w:rPr>
        <w:t xml:space="preserve">, irritable </w:t>
      </w:r>
      <w:proofErr w:type="spellStart"/>
      <w:r>
        <w:rPr>
          <w:sz w:val="20"/>
        </w:rPr>
        <w:t>bowel</w:t>
      </w:r>
      <w:proofErr w:type="spellEnd"/>
      <w:r>
        <w:rPr>
          <w:sz w:val="20"/>
        </w:rPr>
        <w:t xml:space="preserve"> </w:t>
      </w:r>
      <w:proofErr w:type="spellStart"/>
      <w:r>
        <w:rPr>
          <w:sz w:val="20"/>
        </w:rPr>
        <w:t>syndrome</w:t>
      </w:r>
      <w:proofErr w:type="spellEnd"/>
      <w:r>
        <w:rPr>
          <w:sz w:val="20"/>
        </w:rPr>
        <w:t>,</w:t>
      </w:r>
      <w:r>
        <w:rPr>
          <w:spacing w:val="40"/>
          <w:sz w:val="20"/>
        </w:rPr>
        <w:t xml:space="preserve"> </w:t>
      </w:r>
      <w:proofErr w:type="spellStart"/>
      <w:r>
        <w:rPr>
          <w:sz w:val="20"/>
        </w:rPr>
        <w:t>hypothyroidism</w:t>
      </w:r>
      <w:proofErr w:type="spellEnd"/>
      <w:r>
        <w:rPr>
          <w:sz w:val="20"/>
        </w:rPr>
        <w:t xml:space="preserve">, and </w:t>
      </w:r>
      <w:proofErr w:type="spellStart"/>
      <w:r>
        <w:rPr>
          <w:sz w:val="20"/>
        </w:rPr>
        <w:t>digestive</w:t>
      </w:r>
      <w:proofErr w:type="spellEnd"/>
      <w:r>
        <w:rPr>
          <w:sz w:val="20"/>
        </w:rPr>
        <w:t xml:space="preserve"> </w:t>
      </w:r>
      <w:proofErr w:type="spellStart"/>
      <w:r>
        <w:rPr>
          <w:sz w:val="20"/>
        </w:rPr>
        <w:t>hemorrhage</w:t>
      </w:r>
      <w:proofErr w:type="spellEnd"/>
      <w:r>
        <w:rPr>
          <w:sz w:val="20"/>
        </w:rPr>
        <w:t xml:space="preserve">, </w:t>
      </w:r>
      <w:proofErr w:type="spellStart"/>
      <w:r>
        <w:rPr>
          <w:sz w:val="20"/>
        </w:rPr>
        <w:t>which</w:t>
      </w:r>
      <w:proofErr w:type="spellEnd"/>
      <w:r>
        <w:rPr>
          <w:sz w:val="20"/>
        </w:rPr>
        <w:t xml:space="preserve"> </w:t>
      </w:r>
      <w:proofErr w:type="spellStart"/>
      <w:r>
        <w:rPr>
          <w:sz w:val="20"/>
        </w:rPr>
        <w:t>significantly</w:t>
      </w:r>
      <w:proofErr w:type="spellEnd"/>
      <w:r>
        <w:rPr>
          <w:sz w:val="20"/>
        </w:rPr>
        <w:t xml:space="preserve"> </w:t>
      </w:r>
      <w:proofErr w:type="spellStart"/>
      <w:r>
        <w:rPr>
          <w:sz w:val="20"/>
        </w:rPr>
        <w:t>affected</w:t>
      </w:r>
      <w:proofErr w:type="spellEnd"/>
      <w:r>
        <w:rPr>
          <w:sz w:val="20"/>
        </w:rPr>
        <w:t xml:space="preserve"> the </w:t>
      </w:r>
      <w:proofErr w:type="spellStart"/>
      <w:r>
        <w:rPr>
          <w:sz w:val="20"/>
        </w:rPr>
        <w:t>digesti</w:t>
      </w:r>
      <w:r>
        <w:rPr>
          <w:sz w:val="20"/>
        </w:rPr>
        <w:t>ve</w:t>
      </w:r>
      <w:proofErr w:type="spellEnd"/>
      <w:r>
        <w:rPr>
          <w:sz w:val="20"/>
        </w:rPr>
        <w:t xml:space="preserve"> </w:t>
      </w:r>
      <w:proofErr w:type="spellStart"/>
      <w:r>
        <w:rPr>
          <w:sz w:val="20"/>
        </w:rPr>
        <w:t>system</w:t>
      </w:r>
      <w:proofErr w:type="spellEnd"/>
      <w:r>
        <w:rPr>
          <w:sz w:val="20"/>
        </w:rPr>
        <w:t xml:space="preserve"> and </w:t>
      </w:r>
      <w:proofErr w:type="spellStart"/>
      <w:r>
        <w:rPr>
          <w:sz w:val="20"/>
        </w:rPr>
        <w:t>overall</w:t>
      </w:r>
      <w:proofErr w:type="spellEnd"/>
      <w:r>
        <w:rPr>
          <w:sz w:val="20"/>
        </w:rPr>
        <w:t xml:space="preserve"> </w:t>
      </w:r>
      <w:proofErr w:type="spellStart"/>
      <w:r>
        <w:rPr>
          <w:sz w:val="20"/>
        </w:rPr>
        <w:t>quality</w:t>
      </w:r>
      <w:proofErr w:type="spellEnd"/>
      <w:r>
        <w:rPr>
          <w:sz w:val="20"/>
        </w:rPr>
        <w:t xml:space="preserve"> of </w:t>
      </w:r>
      <w:proofErr w:type="spellStart"/>
      <w:r>
        <w:rPr>
          <w:sz w:val="20"/>
        </w:rPr>
        <w:t>life</w:t>
      </w:r>
      <w:proofErr w:type="spellEnd"/>
      <w:r>
        <w:rPr>
          <w:sz w:val="20"/>
        </w:rPr>
        <w:t xml:space="preserve">. The </w:t>
      </w:r>
      <w:proofErr w:type="spellStart"/>
      <w:r>
        <w:rPr>
          <w:sz w:val="20"/>
        </w:rPr>
        <w:t>occupational</w:t>
      </w:r>
      <w:proofErr w:type="spellEnd"/>
      <w:r>
        <w:rPr>
          <w:sz w:val="20"/>
        </w:rPr>
        <w:t xml:space="preserve"> </w:t>
      </w:r>
      <w:proofErr w:type="spellStart"/>
      <w:r>
        <w:rPr>
          <w:sz w:val="20"/>
        </w:rPr>
        <w:t>therapy</w:t>
      </w:r>
      <w:proofErr w:type="spellEnd"/>
      <w:r>
        <w:rPr>
          <w:sz w:val="20"/>
        </w:rPr>
        <w:t xml:space="preserve"> </w:t>
      </w:r>
      <w:proofErr w:type="spellStart"/>
      <w:r>
        <w:rPr>
          <w:sz w:val="20"/>
        </w:rPr>
        <w:t>intervention</w:t>
      </w:r>
      <w:proofErr w:type="spellEnd"/>
      <w:r>
        <w:rPr>
          <w:sz w:val="20"/>
        </w:rPr>
        <w:t xml:space="preserve"> </w:t>
      </w:r>
      <w:proofErr w:type="spellStart"/>
      <w:r>
        <w:rPr>
          <w:sz w:val="20"/>
        </w:rPr>
        <w:t>began</w:t>
      </w:r>
      <w:proofErr w:type="spellEnd"/>
      <w:r>
        <w:rPr>
          <w:sz w:val="20"/>
        </w:rPr>
        <w:t xml:space="preserve"> with a </w:t>
      </w:r>
      <w:proofErr w:type="spellStart"/>
      <w:r>
        <w:rPr>
          <w:sz w:val="20"/>
        </w:rPr>
        <w:t>comprehensive</w:t>
      </w:r>
      <w:proofErr w:type="spellEnd"/>
      <w:r>
        <w:rPr>
          <w:sz w:val="20"/>
        </w:rPr>
        <w:t xml:space="preserve"> </w:t>
      </w:r>
      <w:proofErr w:type="spellStart"/>
      <w:r>
        <w:rPr>
          <w:sz w:val="20"/>
        </w:rPr>
        <w:t>assessment</w:t>
      </w:r>
      <w:proofErr w:type="spellEnd"/>
      <w:r>
        <w:rPr>
          <w:sz w:val="20"/>
        </w:rPr>
        <w:t xml:space="preserve"> and the use of </w:t>
      </w:r>
      <w:proofErr w:type="spellStart"/>
      <w:r>
        <w:rPr>
          <w:sz w:val="20"/>
        </w:rPr>
        <w:t>standardized</w:t>
      </w:r>
      <w:proofErr w:type="spellEnd"/>
      <w:r>
        <w:rPr>
          <w:sz w:val="20"/>
        </w:rPr>
        <w:t xml:space="preserve"> </w:t>
      </w:r>
      <w:proofErr w:type="spellStart"/>
      <w:r>
        <w:rPr>
          <w:sz w:val="20"/>
        </w:rPr>
        <w:t>evaluation</w:t>
      </w:r>
      <w:proofErr w:type="spellEnd"/>
      <w:r>
        <w:rPr>
          <w:sz w:val="20"/>
        </w:rPr>
        <w:t xml:space="preserve"> </w:t>
      </w:r>
      <w:proofErr w:type="spellStart"/>
      <w:r>
        <w:rPr>
          <w:sz w:val="20"/>
        </w:rPr>
        <w:t>formats</w:t>
      </w:r>
      <w:proofErr w:type="spellEnd"/>
      <w:r>
        <w:rPr>
          <w:sz w:val="20"/>
        </w:rPr>
        <w:t xml:space="preserve">, </w:t>
      </w:r>
      <w:proofErr w:type="spellStart"/>
      <w:r>
        <w:rPr>
          <w:sz w:val="20"/>
        </w:rPr>
        <w:t>allowing</w:t>
      </w:r>
      <w:proofErr w:type="spellEnd"/>
      <w:r>
        <w:rPr>
          <w:sz w:val="20"/>
        </w:rPr>
        <w:t xml:space="preserve"> the </w:t>
      </w:r>
      <w:proofErr w:type="spellStart"/>
      <w:r>
        <w:rPr>
          <w:sz w:val="20"/>
        </w:rPr>
        <w:t>identification</w:t>
      </w:r>
      <w:proofErr w:type="spellEnd"/>
      <w:r>
        <w:rPr>
          <w:sz w:val="20"/>
        </w:rPr>
        <w:t xml:space="preserve"> of </w:t>
      </w:r>
      <w:proofErr w:type="spellStart"/>
      <w:r>
        <w:rPr>
          <w:sz w:val="20"/>
        </w:rPr>
        <w:t>needs</w:t>
      </w:r>
      <w:proofErr w:type="spellEnd"/>
      <w:r>
        <w:rPr>
          <w:sz w:val="20"/>
        </w:rPr>
        <w:t xml:space="preserve">, </w:t>
      </w:r>
      <w:proofErr w:type="spellStart"/>
      <w:r>
        <w:rPr>
          <w:sz w:val="20"/>
        </w:rPr>
        <w:t>interests</w:t>
      </w:r>
      <w:proofErr w:type="spellEnd"/>
      <w:r>
        <w:rPr>
          <w:sz w:val="20"/>
        </w:rPr>
        <w:t xml:space="preserve">, and residual </w:t>
      </w:r>
      <w:proofErr w:type="spellStart"/>
      <w:r>
        <w:rPr>
          <w:sz w:val="20"/>
        </w:rPr>
        <w:t>capacities</w:t>
      </w:r>
      <w:proofErr w:type="spellEnd"/>
      <w:r>
        <w:rPr>
          <w:sz w:val="20"/>
        </w:rPr>
        <w:t xml:space="preserve">. </w:t>
      </w:r>
      <w:proofErr w:type="spellStart"/>
      <w:r>
        <w:rPr>
          <w:sz w:val="20"/>
        </w:rPr>
        <w:t>Based</w:t>
      </w:r>
      <w:proofErr w:type="spellEnd"/>
      <w:r>
        <w:rPr>
          <w:sz w:val="20"/>
        </w:rPr>
        <w:t xml:space="preserve"> </w:t>
      </w:r>
      <w:proofErr w:type="spellStart"/>
      <w:r>
        <w:rPr>
          <w:sz w:val="20"/>
        </w:rPr>
        <w:t>on</w:t>
      </w:r>
      <w:proofErr w:type="spellEnd"/>
      <w:r>
        <w:rPr>
          <w:sz w:val="20"/>
        </w:rPr>
        <w:t xml:space="preserve"> </w:t>
      </w:r>
      <w:proofErr w:type="spellStart"/>
      <w:r>
        <w:rPr>
          <w:sz w:val="20"/>
        </w:rPr>
        <w:t>this</w:t>
      </w:r>
      <w:proofErr w:type="spellEnd"/>
      <w:r>
        <w:rPr>
          <w:sz w:val="20"/>
        </w:rPr>
        <w:t xml:space="preserve">, </w:t>
      </w:r>
      <w:proofErr w:type="spellStart"/>
      <w:r>
        <w:rPr>
          <w:sz w:val="20"/>
        </w:rPr>
        <w:t>foll</w:t>
      </w:r>
      <w:r>
        <w:rPr>
          <w:sz w:val="20"/>
        </w:rPr>
        <w:t>ow</w:t>
      </w:r>
      <w:proofErr w:type="spellEnd"/>
      <w:r>
        <w:rPr>
          <w:sz w:val="20"/>
        </w:rPr>
        <w:t xml:space="preserve">-up </w:t>
      </w:r>
      <w:proofErr w:type="spellStart"/>
      <w:r>
        <w:rPr>
          <w:sz w:val="20"/>
        </w:rPr>
        <w:t>plans</w:t>
      </w:r>
      <w:proofErr w:type="spellEnd"/>
      <w:r>
        <w:rPr>
          <w:sz w:val="20"/>
        </w:rPr>
        <w:t xml:space="preserve"> and </w:t>
      </w:r>
      <w:proofErr w:type="spellStart"/>
      <w:r>
        <w:rPr>
          <w:sz w:val="20"/>
        </w:rPr>
        <w:t>purposeful</w:t>
      </w:r>
      <w:proofErr w:type="spellEnd"/>
      <w:r>
        <w:rPr>
          <w:sz w:val="20"/>
        </w:rPr>
        <w:t xml:space="preserve"> </w:t>
      </w:r>
      <w:proofErr w:type="spellStart"/>
      <w:r>
        <w:rPr>
          <w:sz w:val="20"/>
        </w:rPr>
        <w:t>activities</w:t>
      </w:r>
      <w:proofErr w:type="spellEnd"/>
      <w:r>
        <w:rPr>
          <w:sz w:val="20"/>
        </w:rPr>
        <w:t xml:space="preserve"> </w:t>
      </w:r>
      <w:proofErr w:type="spellStart"/>
      <w:r>
        <w:rPr>
          <w:sz w:val="20"/>
        </w:rPr>
        <w:t>were</w:t>
      </w:r>
      <w:proofErr w:type="spellEnd"/>
      <w:r>
        <w:rPr>
          <w:sz w:val="20"/>
        </w:rPr>
        <w:t xml:space="preserve"> </w:t>
      </w:r>
      <w:proofErr w:type="spellStart"/>
      <w:r>
        <w:rPr>
          <w:sz w:val="20"/>
        </w:rPr>
        <w:t>designed</w:t>
      </w:r>
      <w:proofErr w:type="spellEnd"/>
      <w:r>
        <w:rPr>
          <w:sz w:val="20"/>
        </w:rPr>
        <w:t xml:space="preserve"> to </w:t>
      </w:r>
      <w:proofErr w:type="spellStart"/>
      <w:r>
        <w:rPr>
          <w:sz w:val="20"/>
        </w:rPr>
        <w:t>enhance</w:t>
      </w:r>
      <w:proofErr w:type="spellEnd"/>
      <w:r>
        <w:rPr>
          <w:sz w:val="20"/>
        </w:rPr>
        <w:t xml:space="preserve"> </w:t>
      </w:r>
      <w:proofErr w:type="spellStart"/>
      <w:r>
        <w:rPr>
          <w:sz w:val="20"/>
        </w:rPr>
        <w:t>occupational</w:t>
      </w:r>
      <w:proofErr w:type="spellEnd"/>
      <w:r>
        <w:rPr>
          <w:sz w:val="20"/>
        </w:rPr>
        <w:t xml:space="preserve"> performance, </w:t>
      </w:r>
      <w:proofErr w:type="spellStart"/>
      <w:r>
        <w:rPr>
          <w:sz w:val="20"/>
        </w:rPr>
        <w:t>promoting</w:t>
      </w:r>
      <w:proofErr w:type="spellEnd"/>
      <w:r>
        <w:rPr>
          <w:sz w:val="20"/>
        </w:rPr>
        <w:t xml:space="preserve"> </w:t>
      </w:r>
      <w:proofErr w:type="spellStart"/>
      <w:r>
        <w:rPr>
          <w:sz w:val="20"/>
        </w:rPr>
        <w:t>improvements</w:t>
      </w:r>
      <w:proofErr w:type="spellEnd"/>
      <w:r>
        <w:rPr>
          <w:sz w:val="20"/>
        </w:rPr>
        <w:t xml:space="preserve"> in motor </w:t>
      </w:r>
      <w:proofErr w:type="spellStart"/>
      <w:r>
        <w:rPr>
          <w:sz w:val="20"/>
        </w:rPr>
        <w:t>skills</w:t>
      </w:r>
      <w:proofErr w:type="spellEnd"/>
      <w:r>
        <w:rPr>
          <w:sz w:val="20"/>
        </w:rPr>
        <w:t xml:space="preserve">, </w:t>
      </w:r>
      <w:proofErr w:type="spellStart"/>
      <w:r>
        <w:rPr>
          <w:sz w:val="20"/>
        </w:rPr>
        <w:t>processing</w:t>
      </w:r>
      <w:proofErr w:type="spellEnd"/>
      <w:r>
        <w:rPr>
          <w:sz w:val="20"/>
        </w:rPr>
        <w:t xml:space="preserve"> </w:t>
      </w:r>
      <w:proofErr w:type="spellStart"/>
      <w:r>
        <w:rPr>
          <w:sz w:val="20"/>
        </w:rPr>
        <w:t>abilities</w:t>
      </w:r>
      <w:proofErr w:type="spellEnd"/>
      <w:r>
        <w:rPr>
          <w:sz w:val="20"/>
        </w:rPr>
        <w:t xml:space="preserve">, </w:t>
      </w:r>
      <w:proofErr w:type="spellStart"/>
      <w:r>
        <w:rPr>
          <w:sz w:val="20"/>
        </w:rPr>
        <w:t>sensory</w:t>
      </w:r>
      <w:proofErr w:type="spellEnd"/>
      <w:r>
        <w:rPr>
          <w:sz w:val="20"/>
        </w:rPr>
        <w:t xml:space="preserve"> </w:t>
      </w:r>
      <w:proofErr w:type="spellStart"/>
      <w:r>
        <w:rPr>
          <w:sz w:val="20"/>
        </w:rPr>
        <w:t>functions</w:t>
      </w:r>
      <w:proofErr w:type="spellEnd"/>
      <w:r>
        <w:rPr>
          <w:sz w:val="20"/>
        </w:rPr>
        <w:t xml:space="preserve">, and </w:t>
      </w:r>
      <w:proofErr w:type="spellStart"/>
      <w:r>
        <w:rPr>
          <w:sz w:val="20"/>
        </w:rPr>
        <w:t>neuromusculoskeletal</w:t>
      </w:r>
      <w:proofErr w:type="spellEnd"/>
      <w:r>
        <w:rPr>
          <w:sz w:val="20"/>
        </w:rPr>
        <w:t xml:space="preserve"> </w:t>
      </w:r>
      <w:proofErr w:type="spellStart"/>
      <w:r>
        <w:rPr>
          <w:sz w:val="20"/>
        </w:rPr>
        <w:t>functions</w:t>
      </w:r>
      <w:proofErr w:type="spellEnd"/>
      <w:r>
        <w:rPr>
          <w:sz w:val="20"/>
        </w:rPr>
        <w:t xml:space="preserve">, with the </w:t>
      </w:r>
      <w:proofErr w:type="spellStart"/>
      <w:r>
        <w:rPr>
          <w:sz w:val="20"/>
        </w:rPr>
        <w:t>goal</w:t>
      </w:r>
      <w:proofErr w:type="spellEnd"/>
      <w:r>
        <w:rPr>
          <w:sz w:val="20"/>
        </w:rPr>
        <w:t xml:space="preserve"> of </w:t>
      </w:r>
      <w:proofErr w:type="spellStart"/>
      <w:r>
        <w:rPr>
          <w:sz w:val="20"/>
        </w:rPr>
        <w:t>increasing</w:t>
      </w:r>
      <w:proofErr w:type="spellEnd"/>
      <w:r>
        <w:rPr>
          <w:sz w:val="20"/>
        </w:rPr>
        <w:t xml:space="preserve"> </w:t>
      </w:r>
      <w:proofErr w:type="spellStart"/>
      <w:r>
        <w:rPr>
          <w:sz w:val="20"/>
        </w:rPr>
        <w:t>independence</w:t>
      </w:r>
      <w:proofErr w:type="spellEnd"/>
      <w:r>
        <w:rPr>
          <w:sz w:val="20"/>
        </w:rPr>
        <w:t xml:space="preserve"> in </w:t>
      </w:r>
      <w:proofErr w:type="spellStart"/>
      <w:r>
        <w:rPr>
          <w:sz w:val="20"/>
        </w:rPr>
        <w:t>activi</w:t>
      </w:r>
      <w:r>
        <w:rPr>
          <w:sz w:val="20"/>
        </w:rPr>
        <w:t>ties</w:t>
      </w:r>
      <w:proofErr w:type="spellEnd"/>
      <w:r>
        <w:rPr>
          <w:sz w:val="20"/>
        </w:rPr>
        <w:t xml:space="preserve"> of </w:t>
      </w:r>
      <w:proofErr w:type="spellStart"/>
      <w:r>
        <w:rPr>
          <w:sz w:val="20"/>
        </w:rPr>
        <w:t>daily</w:t>
      </w:r>
      <w:proofErr w:type="spellEnd"/>
      <w:r>
        <w:rPr>
          <w:spacing w:val="40"/>
          <w:sz w:val="20"/>
        </w:rPr>
        <w:t xml:space="preserve"> </w:t>
      </w:r>
      <w:r>
        <w:rPr>
          <w:sz w:val="20"/>
        </w:rPr>
        <w:t xml:space="preserve">living. The </w:t>
      </w:r>
      <w:proofErr w:type="spellStart"/>
      <w:r>
        <w:rPr>
          <w:sz w:val="20"/>
        </w:rPr>
        <w:t>results</w:t>
      </w:r>
      <w:proofErr w:type="spellEnd"/>
      <w:r>
        <w:rPr>
          <w:sz w:val="20"/>
        </w:rPr>
        <w:t xml:space="preserve"> </w:t>
      </w:r>
      <w:proofErr w:type="spellStart"/>
      <w:r>
        <w:rPr>
          <w:sz w:val="20"/>
        </w:rPr>
        <w:t>demonstrated</w:t>
      </w:r>
      <w:proofErr w:type="spellEnd"/>
      <w:r>
        <w:rPr>
          <w:sz w:val="20"/>
        </w:rPr>
        <w:t xml:space="preserve"> </w:t>
      </w:r>
      <w:proofErr w:type="spellStart"/>
      <w:r>
        <w:rPr>
          <w:sz w:val="20"/>
        </w:rPr>
        <w:t>progress</w:t>
      </w:r>
      <w:proofErr w:type="spellEnd"/>
      <w:r>
        <w:rPr>
          <w:sz w:val="20"/>
        </w:rPr>
        <w:t xml:space="preserve"> </w:t>
      </w:r>
      <w:proofErr w:type="spellStart"/>
      <w:r>
        <w:rPr>
          <w:sz w:val="20"/>
        </w:rPr>
        <w:t>not</w:t>
      </w:r>
      <w:proofErr w:type="spellEnd"/>
      <w:r>
        <w:rPr>
          <w:sz w:val="20"/>
        </w:rPr>
        <w:t xml:space="preserve"> </w:t>
      </w:r>
      <w:proofErr w:type="spellStart"/>
      <w:r>
        <w:rPr>
          <w:sz w:val="20"/>
        </w:rPr>
        <w:t>only</w:t>
      </w:r>
      <w:proofErr w:type="spellEnd"/>
      <w:r>
        <w:rPr>
          <w:sz w:val="20"/>
        </w:rPr>
        <w:t xml:space="preserve"> in </w:t>
      </w:r>
      <w:proofErr w:type="spellStart"/>
      <w:r>
        <w:rPr>
          <w:sz w:val="20"/>
        </w:rPr>
        <w:t>functional</w:t>
      </w:r>
      <w:proofErr w:type="spellEnd"/>
      <w:r>
        <w:rPr>
          <w:sz w:val="20"/>
        </w:rPr>
        <w:t xml:space="preserve"> performance </w:t>
      </w:r>
      <w:proofErr w:type="spellStart"/>
      <w:r>
        <w:rPr>
          <w:sz w:val="20"/>
        </w:rPr>
        <w:t>but</w:t>
      </w:r>
      <w:proofErr w:type="spellEnd"/>
      <w:r>
        <w:rPr>
          <w:sz w:val="20"/>
        </w:rPr>
        <w:t xml:space="preserve"> </w:t>
      </w:r>
      <w:proofErr w:type="spellStart"/>
      <w:r>
        <w:rPr>
          <w:sz w:val="20"/>
        </w:rPr>
        <w:t>also</w:t>
      </w:r>
      <w:proofErr w:type="spellEnd"/>
      <w:r>
        <w:rPr>
          <w:sz w:val="20"/>
        </w:rPr>
        <w:t xml:space="preserve"> in the </w:t>
      </w:r>
      <w:proofErr w:type="spellStart"/>
      <w:r>
        <w:rPr>
          <w:sz w:val="20"/>
        </w:rPr>
        <w:t>patient’s</w:t>
      </w:r>
      <w:proofErr w:type="spellEnd"/>
      <w:r>
        <w:rPr>
          <w:sz w:val="20"/>
        </w:rPr>
        <w:t xml:space="preserve"> </w:t>
      </w:r>
      <w:proofErr w:type="spellStart"/>
      <w:r>
        <w:rPr>
          <w:sz w:val="20"/>
        </w:rPr>
        <w:t>emotional</w:t>
      </w:r>
      <w:proofErr w:type="spellEnd"/>
      <w:r>
        <w:rPr>
          <w:sz w:val="20"/>
        </w:rPr>
        <w:t xml:space="preserve"> </w:t>
      </w:r>
      <w:proofErr w:type="spellStart"/>
      <w:r>
        <w:rPr>
          <w:sz w:val="20"/>
        </w:rPr>
        <w:t>well-being</w:t>
      </w:r>
      <w:proofErr w:type="spellEnd"/>
      <w:r>
        <w:rPr>
          <w:sz w:val="20"/>
        </w:rPr>
        <w:t xml:space="preserve"> and </w:t>
      </w:r>
      <w:proofErr w:type="spellStart"/>
      <w:r>
        <w:rPr>
          <w:sz w:val="20"/>
        </w:rPr>
        <w:t>motivation</w:t>
      </w:r>
      <w:proofErr w:type="spellEnd"/>
      <w:r>
        <w:rPr>
          <w:sz w:val="20"/>
        </w:rPr>
        <w:t xml:space="preserve">, </w:t>
      </w:r>
      <w:proofErr w:type="spellStart"/>
      <w:r>
        <w:rPr>
          <w:sz w:val="20"/>
        </w:rPr>
        <w:t>achieved</w:t>
      </w:r>
      <w:proofErr w:type="spellEnd"/>
      <w:r>
        <w:rPr>
          <w:sz w:val="20"/>
        </w:rPr>
        <w:t xml:space="preserve"> </w:t>
      </w:r>
      <w:proofErr w:type="spellStart"/>
      <w:r>
        <w:rPr>
          <w:sz w:val="20"/>
        </w:rPr>
        <w:t>through</w:t>
      </w:r>
      <w:proofErr w:type="spellEnd"/>
      <w:r>
        <w:rPr>
          <w:sz w:val="20"/>
        </w:rPr>
        <w:t xml:space="preserve"> a </w:t>
      </w:r>
      <w:proofErr w:type="spellStart"/>
      <w:r>
        <w:rPr>
          <w:sz w:val="20"/>
        </w:rPr>
        <w:t>personalized</w:t>
      </w:r>
      <w:proofErr w:type="spellEnd"/>
      <w:r>
        <w:rPr>
          <w:sz w:val="20"/>
        </w:rPr>
        <w:t xml:space="preserve">, </w:t>
      </w:r>
      <w:proofErr w:type="spellStart"/>
      <w:r>
        <w:rPr>
          <w:sz w:val="20"/>
        </w:rPr>
        <w:t>occupation-centered</w:t>
      </w:r>
      <w:proofErr w:type="spellEnd"/>
      <w:r>
        <w:rPr>
          <w:sz w:val="20"/>
        </w:rPr>
        <w:t xml:space="preserve"> </w:t>
      </w:r>
      <w:proofErr w:type="spellStart"/>
      <w:r>
        <w:rPr>
          <w:sz w:val="20"/>
        </w:rPr>
        <w:t>approach</w:t>
      </w:r>
      <w:proofErr w:type="spellEnd"/>
      <w:r>
        <w:rPr>
          <w:sz w:val="20"/>
        </w:rPr>
        <w:t xml:space="preserve"> with active </w:t>
      </w:r>
      <w:proofErr w:type="spellStart"/>
      <w:r>
        <w:rPr>
          <w:sz w:val="20"/>
        </w:rPr>
        <w:t>participation</w:t>
      </w:r>
      <w:proofErr w:type="spellEnd"/>
      <w:r>
        <w:rPr>
          <w:sz w:val="20"/>
        </w:rPr>
        <w:t xml:space="preserve">. </w:t>
      </w:r>
      <w:proofErr w:type="spellStart"/>
      <w:r>
        <w:rPr>
          <w:sz w:val="20"/>
        </w:rPr>
        <w:t>Family</w:t>
      </w:r>
      <w:proofErr w:type="spellEnd"/>
      <w:r>
        <w:rPr>
          <w:sz w:val="20"/>
        </w:rPr>
        <w:t xml:space="preserve"> </w:t>
      </w:r>
      <w:proofErr w:type="spellStart"/>
      <w:r>
        <w:rPr>
          <w:sz w:val="20"/>
        </w:rPr>
        <w:t>suppor</w:t>
      </w:r>
      <w:r>
        <w:rPr>
          <w:sz w:val="20"/>
        </w:rPr>
        <w:t>t</w:t>
      </w:r>
      <w:proofErr w:type="spellEnd"/>
      <w:r>
        <w:rPr>
          <w:sz w:val="20"/>
        </w:rPr>
        <w:t xml:space="preserve">, </w:t>
      </w:r>
      <w:proofErr w:type="spellStart"/>
      <w:r>
        <w:rPr>
          <w:sz w:val="20"/>
        </w:rPr>
        <w:t>especially</w:t>
      </w:r>
      <w:proofErr w:type="spellEnd"/>
      <w:r>
        <w:rPr>
          <w:sz w:val="20"/>
        </w:rPr>
        <w:t xml:space="preserve"> </w:t>
      </w:r>
      <w:proofErr w:type="spellStart"/>
      <w:r>
        <w:rPr>
          <w:sz w:val="20"/>
        </w:rPr>
        <w:t>from</w:t>
      </w:r>
      <w:proofErr w:type="spellEnd"/>
      <w:r>
        <w:rPr>
          <w:sz w:val="20"/>
        </w:rPr>
        <w:t xml:space="preserve"> the </w:t>
      </w:r>
      <w:proofErr w:type="spellStart"/>
      <w:r>
        <w:rPr>
          <w:sz w:val="20"/>
        </w:rPr>
        <w:t>patient’s</w:t>
      </w:r>
      <w:proofErr w:type="spellEnd"/>
      <w:r>
        <w:rPr>
          <w:sz w:val="20"/>
        </w:rPr>
        <w:t xml:space="preserve"> </w:t>
      </w:r>
      <w:proofErr w:type="spellStart"/>
      <w:r>
        <w:rPr>
          <w:sz w:val="20"/>
        </w:rPr>
        <w:t>children</w:t>
      </w:r>
      <w:proofErr w:type="spellEnd"/>
      <w:r>
        <w:rPr>
          <w:sz w:val="20"/>
        </w:rPr>
        <w:t xml:space="preserve">, </w:t>
      </w:r>
      <w:proofErr w:type="spellStart"/>
      <w:r>
        <w:rPr>
          <w:sz w:val="20"/>
        </w:rPr>
        <w:t>played</w:t>
      </w:r>
      <w:proofErr w:type="spellEnd"/>
      <w:r>
        <w:rPr>
          <w:sz w:val="20"/>
        </w:rPr>
        <w:t xml:space="preserve"> a crucial role in </w:t>
      </w:r>
      <w:proofErr w:type="spellStart"/>
      <w:r>
        <w:rPr>
          <w:sz w:val="20"/>
        </w:rPr>
        <w:t>implementing</w:t>
      </w:r>
      <w:proofErr w:type="spellEnd"/>
      <w:r>
        <w:rPr>
          <w:sz w:val="20"/>
        </w:rPr>
        <w:t xml:space="preserve"> </w:t>
      </w:r>
      <w:proofErr w:type="spellStart"/>
      <w:r>
        <w:rPr>
          <w:sz w:val="20"/>
        </w:rPr>
        <w:t>self-care</w:t>
      </w:r>
      <w:proofErr w:type="spellEnd"/>
      <w:r>
        <w:rPr>
          <w:sz w:val="20"/>
        </w:rPr>
        <w:t xml:space="preserve"> </w:t>
      </w:r>
      <w:proofErr w:type="spellStart"/>
      <w:r>
        <w:rPr>
          <w:sz w:val="20"/>
        </w:rPr>
        <w:t>strategies</w:t>
      </w:r>
      <w:proofErr w:type="spellEnd"/>
      <w:r>
        <w:rPr>
          <w:sz w:val="20"/>
        </w:rPr>
        <w:t xml:space="preserve"> at home, </w:t>
      </w:r>
      <w:proofErr w:type="spellStart"/>
      <w:r>
        <w:rPr>
          <w:sz w:val="20"/>
        </w:rPr>
        <w:t>strengthening</w:t>
      </w:r>
      <w:proofErr w:type="spellEnd"/>
      <w:r>
        <w:rPr>
          <w:sz w:val="20"/>
        </w:rPr>
        <w:t xml:space="preserve"> </w:t>
      </w:r>
      <w:proofErr w:type="spellStart"/>
      <w:r>
        <w:rPr>
          <w:sz w:val="20"/>
        </w:rPr>
        <w:t>continuity</w:t>
      </w:r>
      <w:proofErr w:type="spellEnd"/>
      <w:r>
        <w:rPr>
          <w:sz w:val="20"/>
        </w:rPr>
        <w:t xml:space="preserve"> of the </w:t>
      </w:r>
      <w:proofErr w:type="spellStart"/>
      <w:r>
        <w:rPr>
          <w:sz w:val="20"/>
        </w:rPr>
        <w:t>therapeutic</w:t>
      </w:r>
      <w:proofErr w:type="spellEnd"/>
      <w:r>
        <w:rPr>
          <w:sz w:val="20"/>
        </w:rPr>
        <w:t xml:space="preserve"> </w:t>
      </w:r>
      <w:proofErr w:type="spellStart"/>
      <w:r>
        <w:rPr>
          <w:sz w:val="20"/>
        </w:rPr>
        <w:t>process</w:t>
      </w:r>
      <w:proofErr w:type="spellEnd"/>
      <w:r>
        <w:rPr>
          <w:sz w:val="20"/>
        </w:rPr>
        <w:t xml:space="preserve">. In </w:t>
      </w:r>
      <w:proofErr w:type="spellStart"/>
      <w:r>
        <w:rPr>
          <w:sz w:val="20"/>
        </w:rPr>
        <w:t>conclusion</w:t>
      </w:r>
      <w:proofErr w:type="spellEnd"/>
      <w:r>
        <w:rPr>
          <w:sz w:val="20"/>
        </w:rPr>
        <w:t xml:space="preserve">, </w:t>
      </w:r>
      <w:proofErr w:type="spellStart"/>
      <w:r>
        <w:rPr>
          <w:sz w:val="20"/>
        </w:rPr>
        <w:t>this</w:t>
      </w:r>
      <w:proofErr w:type="spellEnd"/>
      <w:r>
        <w:rPr>
          <w:sz w:val="20"/>
        </w:rPr>
        <w:t xml:space="preserve"> case </w:t>
      </w:r>
      <w:proofErr w:type="spellStart"/>
      <w:r>
        <w:rPr>
          <w:sz w:val="20"/>
        </w:rPr>
        <w:t>highlights</w:t>
      </w:r>
      <w:proofErr w:type="spellEnd"/>
      <w:r>
        <w:rPr>
          <w:sz w:val="20"/>
        </w:rPr>
        <w:t xml:space="preserve"> the </w:t>
      </w:r>
      <w:proofErr w:type="spellStart"/>
      <w:r>
        <w:rPr>
          <w:sz w:val="20"/>
        </w:rPr>
        <w:t>importance</w:t>
      </w:r>
      <w:proofErr w:type="spellEnd"/>
      <w:r>
        <w:rPr>
          <w:sz w:val="20"/>
        </w:rPr>
        <w:t xml:space="preserve"> of </w:t>
      </w:r>
      <w:proofErr w:type="spellStart"/>
      <w:r>
        <w:rPr>
          <w:sz w:val="20"/>
        </w:rPr>
        <w:t>interdisciplinary</w:t>
      </w:r>
      <w:proofErr w:type="spellEnd"/>
      <w:r>
        <w:rPr>
          <w:sz w:val="20"/>
        </w:rPr>
        <w:t xml:space="preserve"> </w:t>
      </w:r>
      <w:proofErr w:type="spellStart"/>
      <w:r>
        <w:rPr>
          <w:sz w:val="20"/>
        </w:rPr>
        <w:t>collaboration</w:t>
      </w:r>
      <w:proofErr w:type="spellEnd"/>
      <w:r>
        <w:rPr>
          <w:sz w:val="20"/>
        </w:rPr>
        <w:t xml:space="preserve"> and </w:t>
      </w:r>
      <w:proofErr w:type="spellStart"/>
      <w:r>
        <w:rPr>
          <w:sz w:val="20"/>
        </w:rPr>
        <w:t>pu</w:t>
      </w:r>
      <w:r>
        <w:rPr>
          <w:sz w:val="20"/>
        </w:rPr>
        <w:t>rposeful</w:t>
      </w:r>
      <w:proofErr w:type="spellEnd"/>
      <w:r>
        <w:rPr>
          <w:sz w:val="20"/>
        </w:rPr>
        <w:t xml:space="preserve"> </w:t>
      </w:r>
      <w:proofErr w:type="spellStart"/>
      <w:r>
        <w:rPr>
          <w:sz w:val="20"/>
        </w:rPr>
        <w:t>activities</w:t>
      </w:r>
      <w:proofErr w:type="spellEnd"/>
      <w:r>
        <w:rPr>
          <w:sz w:val="20"/>
        </w:rPr>
        <w:t xml:space="preserve"> in </w:t>
      </w:r>
      <w:proofErr w:type="spellStart"/>
      <w:r>
        <w:rPr>
          <w:sz w:val="20"/>
        </w:rPr>
        <w:t>oncological</w:t>
      </w:r>
      <w:proofErr w:type="spellEnd"/>
      <w:r>
        <w:rPr>
          <w:sz w:val="20"/>
        </w:rPr>
        <w:t xml:space="preserve"> </w:t>
      </w:r>
      <w:proofErr w:type="spellStart"/>
      <w:r>
        <w:rPr>
          <w:sz w:val="20"/>
        </w:rPr>
        <w:t>rehabilitation</w:t>
      </w:r>
      <w:proofErr w:type="spellEnd"/>
      <w:r>
        <w:rPr>
          <w:sz w:val="20"/>
        </w:rPr>
        <w:t xml:space="preserve">, </w:t>
      </w:r>
      <w:proofErr w:type="spellStart"/>
      <w:r>
        <w:rPr>
          <w:sz w:val="20"/>
        </w:rPr>
        <w:t>underscoring</w:t>
      </w:r>
      <w:proofErr w:type="spellEnd"/>
      <w:r>
        <w:rPr>
          <w:spacing w:val="-2"/>
          <w:sz w:val="20"/>
        </w:rPr>
        <w:t xml:space="preserve"> </w:t>
      </w:r>
      <w:r>
        <w:rPr>
          <w:sz w:val="20"/>
        </w:rPr>
        <w:t>the</w:t>
      </w:r>
      <w:r>
        <w:rPr>
          <w:spacing w:val="-3"/>
          <w:sz w:val="20"/>
        </w:rPr>
        <w:t xml:space="preserve"> </w:t>
      </w:r>
      <w:proofErr w:type="spellStart"/>
      <w:r>
        <w:rPr>
          <w:sz w:val="20"/>
        </w:rPr>
        <w:t>impact</w:t>
      </w:r>
      <w:proofErr w:type="spellEnd"/>
      <w:r>
        <w:rPr>
          <w:spacing w:val="-3"/>
          <w:sz w:val="20"/>
        </w:rPr>
        <w:t xml:space="preserve"> </w:t>
      </w:r>
      <w:r>
        <w:rPr>
          <w:sz w:val="20"/>
        </w:rPr>
        <w:t>of</w:t>
      </w:r>
      <w:r>
        <w:rPr>
          <w:spacing w:val="-4"/>
          <w:sz w:val="20"/>
        </w:rPr>
        <w:t xml:space="preserve"> </w:t>
      </w:r>
      <w:proofErr w:type="spellStart"/>
      <w:r>
        <w:rPr>
          <w:sz w:val="20"/>
        </w:rPr>
        <w:t>occupational</w:t>
      </w:r>
      <w:proofErr w:type="spellEnd"/>
      <w:r>
        <w:rPr>
          <w:spacing w:val="-3"/>
          <w:sz w:val="20"/>
        </w:rPr>
        <w:t xml:space="preserve"> </w:t>
      </w:r>
      <w:proofErr w:type="spellStart"/>
      <w:r>
        <w:rPr>
          <w:sz w:val="20"/>
        </w:rPr>
        <w:t>therapy</w:t>
      </w:r>
      <w:proofErr w:type="spellEnd"/>
      <w:r>
        <w:rPr>
          <w:spacing w:val="-2"/>
          <w:sz w:val="20"/>
        </w:rPr>
        <w:t xml:space="preserve"> </w:t>
      </w:r>
      <w:proofErr w:type="spellStart"/>
      <w:r>
        <w:rPr>
          <w:sz w:val="20"/>
        </w:rPr>
        <w:t>on</w:t>
      </w:r>
      <w:proofErr w:type="spellEnd"/>
      <w:r>
        <w:rPr>
          <w:sz w:val="20"/>
        </w:rPr>
        <w:t xml:space="preserve"> </w:t>
      </w:r>
      <w:proofErr w:type="spellStart"/>
      <w:r>
        <w:rPr>
          <w:sz w:val="20"/>
        </w:rPr>
        <w:t>functionality</w:t>
      </w:r>
      <w:proofErr w:type="spellEnd"/>
      <w:r>
        <w:rPr>
          <w:sz w:val="20"/>
        </w:rPr>
        <w:t xml:space="preserve">, </w:t>
      </w:r>
      <w:proofErr w:type="spellStart"/>
      <w:r>
        <w:rPr>
          <w:sz w:val="20"/>
        </w:rPr>
        <w:t>autonomy</w:t>
      </w:r>
      <w:proofErr w:type="spellEnd"/>
      <w:r>
        <w:rPr>
          <w:sz w:val="20"/>
        </w:rPr>
        <w:t>, and</w:t>
      </w:r>
      <w:r>
        <w:rPr>
          <w:spacing w:val="-1"/>
          <w:sz w:val="20"/>
        </w:rPr>
        <w:t xml:space="preserve"> </w:t>
      </w:r>
      <w:proofErr w:type="spellStart"/>
      <w:r>
        <w:rPr>
          <w:sz w:val="20"/>
        </w:rPr>
        <w:t>overall</w:t>
      </w:r>
      <w:proofErr w:type="spellEnd"/>
      <w:r>
        <w:rPr>
          <w:sz w:val="20"/>
        </w:rPr>
        <w:t xml:space="preserve"> </w:t>
      </w:r>
      <w:proofErr w:type="spellStart"/>
      <w:r>
        <w:rPr>
          <w:sz w:val="20"/>
        </w:rPr>
        <w:t>quality</w:t>
      </w:r>
      <w:proofErr w:type="spellEnd"/>
      <w:r>
        <w:rPr>
          <w:sz w:val="20"/>
        </w:rPr>
        <w:t xml:space="preserve"> of </w:t>
      </w:r>
      <w:proofErr w:type="spellStart"/>
      <w:r>
        <w:rPr>
          <w:sz w:val="20"/>
        </w:rPr>
        <w:t>life</w:t>
      </w:r>
      <w:proofErr w:type="spellEnd"/>
      <w:r>
        <w:rPr>
          <w:sz w:val="20"/>
        </w:rPr>
        <w:t xml:space="preserve">. The </w:t>
      </w:r>
      <w:proofErr w:type="spellStart"/>
      <w:r>
        <w:rPr>
          <w:sz w:val="20"/>
        </w:rPr>
        <w:t>findings</w:t>
      </w:r>
      <w:proofErr w:type="spellEnd"/>
      <w:r>
        <w:rPr>
          <w:sz w:val="20"/>
        </w:rPr>
        <w:t xml:space="preserve"> </w:t>
      </w:r>
      <w:proofErr w:type="spellStart"/>
      <w:r>
        <w:rPr>
          <w:sz w:val="20"/>
        </w:rPr>
        <w:t>reinforce</w:t>
      </w:r>
      <w:proofErr w:type="spellEnd"/>
      <w:r>
        <w:rPr>
          <w:sz w:val="20"/>
        </w:rPr>
        <w:t xml:space="preserve"> </w:t>
      </w:r>
      <w:proofErr w:type="spellStart"/>
      <w:r>
        <w:rPr>
          <w:sz w:val="20"/>
        </w:rPr>
        <w:t>occupational</w:t>
      </w:r>
      <w:proofErr w:type="spellEnd"/>
      <w:r>
        <w:rPr>
          <w:sz w:val="20"/>
        </w:rPr>
        <w:t xml:space="preserve"> </w:t>
      </w:r>
      <w:proofErr w:type="spellStart"/>
      <w:r>
        <w:rPr>
          <w:sz w:val="20"/>
        </w:rPr>
        <w:t>therapy</w:t>
      </w:r>
      <w:proofErr w:type="spellEnd"/>
      <w:r>
        <w:rPr>
          <w:sz w:val="20"/>
        </w:rPr>
        <w:t xml:space="preserve"> as a </w:t>
      </w:r>
      <w:proofErr w:type="spellStart"/>
      <w:r>
        <w:rPr>
          <w:sz w:val="20"/>
        </w:rPr>
        <w:t>holistic</w:t>
      </w:r>
      <w:proofErr w:type="spellEnd"/>
      <w:r>
        <w:rPr>
          <w:sz w:val="20"/>
        </w:rPr>
        <w:t xml:space="preserve"> and </w:t>
      </w:r>
      <w:proofErr w:type="spellStart"/>
      <w:r>
        <w:rPr>
          <w:sz w:val="20"/>
        </w:rPr>
        <w:t>individualized</w:t>
      </w:r>
      <w:proofErr w:type="spellEnd"/>
      <w:r>
        <w:rPr>
          <w:sz w:val="20"/>
        </w:rPr>
        <w:t xml:space="preserve"> </w:t>
      </w:r>
      <w:proofErr w:type="spellStart"/>
      <w:r>
        <w:rPr>
          <w:sz w:val="20"/>
        </w:rPr>
        <w:t>intervention</w:t>
      </w:r>
      <w:proofErr w:type="spellEnd"/>
      <w:r>
        <w:rPr>
          <w:sz w:val="20"/>
        </w:rPr>
        <w:t xml:space="preserve"> </w:t>
      </w:r>
      <w:proofErr w:type="spellStart"/>
      <w:r>
        <w:rPr>
          <w:sz w:val="20"/>
        </w:rPr>
        <w:t>capable</w:t>
      </w:r>
      <w:proofErr w:type="spellEnd"/>
      <w:r>
        <w:rPr>
          <w:sz w:val="20"/>
        </w:rPr>
        <w:t xml:space="preserve"> of</w:t>
      </w:r>
      <w:r>
        <w:rPr>
          <w:sz w:val="20"/>
        </w:rPr>
        <w:t xml:space="preserve"> </w:t>
      </w:r>
      <w:proofErr w:type="spellStart"/>
      <w:r>
        <w:rPr>
          <w:sz w:val="20"/>
        </w:rPr>
        <w:t>addressing</w:t>
      </w:r>
      <w:proofErr w:type="spellEnd"/>
      <w:r>
        <w:rPr>
          <w:sz w:val="20"/>
        </w:rPr>
        <w:t xml:space="preserve"> </w:t>
      </w:r>
      <w:proofErr w:type="spellStart"/>
      <w:r>
        <w:rPr>
          <w:sz w:val="20"/>
        </w:rPr>
        <w:t>both</w:t>
      </w:r>
      <w:proofErr w:type="spellEnd"/>
      <w:r>
        <w:rPr>
          <w:sz w:val="20"/>
        </w:rPr>
        <w:t xml:space="preserve"> </w:t>
      </w:r>
      <w:proofErr w:type="spellStart"/>
      <w:r>
        <w:rPr>
          <w:sz w:val="20"/>
        </w:rPr>
        <w:t>physical</w:t>
      </w:r>
      <w:proofErr w:type="spellEnd"/>
      <w:r>
        <w:rPr>
          <w:sz w:val="20"/>
        </w:rPr>
        <w:t xml:space="preserve"> and </w:t>
      </w:r>
      <w:proofErr w:type="spellStart"/>
      <w:r>
        <w:rPr>
          <w:sz w:val="20"/>
        </w:rPr>
        <w:t>emotional</w:t>
      </w:r>
      <w:proofErr w:type="spellEnd"/>
      <w:r>
        <w:rPr>
          <w:spacing w:val="40"/>
          <w:sz w:val="20"/>
        </w:rPr>
        <w:t xml:space="preserve"> </w:t>
      </w:r>
      <w:proofErr w:type="spellStart"/>
      <w:r>
        <w:rPr>
          <w:sz w:val="20"/>
        </w:rPr>
        <w:t>dimensions</w:t>
      </w:r>
      <w:proofErr w:type="spellEnd"/>
      <w:r>
        <w:rPr>
          <w:sz w:val="20"/>
        </w:rPr>
        <w:t xml:space="preserve">, </w:t>
      </w:r>
      <w:proofErr w:type="spellStart"/>
      <w:r>
        <w:rPr>
          <w:sz w:val="20"/>
        </w:rPr>
        <w:t>thereby</w:t>
      </w:r>
      <w:proofErr w:type="spellEnd"/>
      <w:r>
        <w:rPr>
          <w:sz w:val="20"/>
        </w:rPr>
        <w:t xml:space="preserve"> </w:t>
      </w:r>
      <w:proofErr w:type="spellStart"/>
      <w:r>
        <w:rPr>
          <w:sz w:val="20"/>
        </w:rPr>
        <w:t>supporting</w:t>
      </w:r>
      <w:proofErr w:type="spellEnd"/>
      <w:r>
        <w:rPr>
          <w:sz w:val="20"/>
        </w:rPr>
        <w:t xml:space="preserve"> </w:t>
      </w:r>
      <w:proofErr w:type="spellStart"/>
      <w:r>
        <w:rPr>
          <w:sz w:val="20"/>
        </w:rPr>
        <w:t>recovery</w:t>
      </w:r>
      <w:proofErr w:type="spellEnd"/>
      <w:r>
        <w:rPr>
          <w:sz w:val="20"/>
        </w:rPr>
        <w:t xml:space="preserve"> and </w:t>
      </w:r>
      <w:proofErr w:type="spellStart"/>
      <w:r>
        <w:rPr>
          <w:sz w:val="20"/>
        </w:rPr>
        <w:t>meaningful</w:t>
      </w:r>
      <w:proofErr w:type="spellEnd"/>
      <w:r>
        <w:rPr>
          <w:sz w:val="20"/>
        </w:rPr>
        <w:t xml:space="preserve"> </w:t>
      </w:r>
      <w:proofErr w:type="spellStart"/>
      <w:r>
        <w:rPr>
          <w:sz w:val="20"/>
        </w:rPr>
        <w:t>participation</w:t>
      </w:r>
      <w:proofErr w:type="spellEnd"/>
      <w:r>
        <w:rPr>
          <w:sz w:val="20"/>
        </w:rPr>
        <w:t xml:space="preserve"> in </w:t>
      </w:r>
      <w:proofErr w:type="spellStart"/>
      <w:r>
        <w:rPr>
          <w:sz w:val="20"/>
        </w:rPr>
        <w:t>patients</w:t>
      </w:r>
      <w:proofErr w:type="spellEnd"/>
      <w:r>
        <w:rPr>
          <w:sz w:val="20"/>
        </w:rPr>
        <w:t xml:space="preserve"> with </w:t>
      </w:r>
      <w:proofErr w:type="spellStart"/>
      <w:r>
        <w:rPr>
          <w:sz w:val="20"/>
        </w:rPr>
        <w:t>cancer</w:t>
      </w:r>
      <w:proofErr w:type="spellEnd"/>
      <w:r>
        <w:rPr>
          <w:sz w:val="20"/>
        </w:rPr>
        <w:t>.</w:t>
      </w:r>
    </w:p>
    <w:bookmarkEnd w:id="0"/>
    <w:p w:rsidR="004708AF" w:rsidRDefault="004708AF">
      <w:pPr>
        <w:pStyle w:val="Textoindependiente"/>
        <w:spacing w:before="1"/>
        <w:rPr>
          <w:sz w:val="20"/>
        </w:rPr>
      </w:pPr>
    </w:p>
    <w:p w:rsidR="004708AF" w:rsidRDefault="007B4C1C">
      <w:pPr>
        <w:tabs>
          <w:tab w:val="left" w:pos="1759"/>
        </w:tabs>
        <w:spacing w:before="1"/>
        <w:ind w:left="175" w:right="846"/>
        <w:rPr>
          <w:sz w:val="20"/>
        </w:rPr>
      </w:pPr>
      <w:r>
        <w:rPr>
          <w:b/>
          <w:color w:val="001F5F"/>
          <w:sz w:val="20"/>
        </w:rPr>
        <w:t>KEY</w:t>
      </w:r>
      <w:r>
        <w:rPr>
          <w:b/>
          <w:color w:val="001F5F"/>
          <w:spacing w:val="40"/>
          <w:sz w:val="20"/>
        </w:rPr>
        <w:t xml:space="preserve"> </w:t>
      </w:r>
      <w:r>
        <w:rPr>
          <w:b/>
          <w:color w:val="001F5F"/>
          <w:sz w:val="20"/>
        </w:rPr>
        <w:t>WORDS:</w:t>
      </w:r>
      <w:r>
        <w:rPr>
          <w:b/>
          <w:color w:val="001F5F"/>
          <w:sz w:val="20"/>
        </w:rPr>
        <w:tab/>
      </w:r>
      <w:proofErr w:type="spellStart"/>
      <w:r>
        <w:rPr>
          <w:sz w:val="20"/>
        </w:rPr>
        <w:t>Occupational</w:t>
      </w:r>
      <w:proofErr w:type="spellEnd"/>
      <w:r>
        <w:rPr>
          <w:spacing w:val="12"/>
          <w:sz w:val="20"/>
        </w:rPr>
        <w:t xml:space="preserve"> </w:t>
      </w:r>
      <w:proofErr w:type="spellStart"/>
      <w:r>
        <w:rPr>
          <w:sz w:val="20"/>
        </w:rPr>
        <w:t>Therapy</w:t>
      </w:r>
      <w:proofErr w:type="spellEnd"/>
      <w:r>
        <w:rPr>
          <w:sz w:val="20"/>
        </w:rPr>
        <w:t>,</w:t>
      </w:r>
      <w:r>
        <w:rPr>
          <w:spacing w:val="10"/>
          <w:sz w:val="20"/>
        </w:rPr>
        <w:t xml:space="preserve"> </w:t>
      </w:r>
      <w:proofErr w:type="spellStart"/>
      <w:r>
        <w:rPr>
          <w:sz w:val="20"/>
        </w:rPr>
        <w:t>Cancer</w:t>
      </w:r>
      <w:proofErr w:type="spellEnd"/>
      <w:r>
        <w:rPr>
          <w:sz w:val="20"/>
        </w:rPr>
        <w:t xml:space="preserve">, </w:t>
      </w:r>
      <w:proofErr w:type="spellStart"/>
      <w:r>
        <w:rPr>
          <w:sz w:val="20"/>
        </w:rPr>
        <w:t>Clinical</w:t>
      </w:r>
      <w:proofErr w:type="spellEnd"/>
      <w:r>
        <w:rPr>
          <w:spacing w:val="55"/>
          <w:sz w:val="20"/>
        </w:rPr>
        <w:t xml:space="preserve"> </w:t>
      </w:r>
      <w:r>
        <w:rPr>
          <w:sz w:val="20"/>
        </w:rPr>
        <w:t>case,</w:t>
      </w:r>
      <w:r>
        <w:rPr>
          <w:spacing w:val="58"/>
          <w:sz w:val="20"/>
        </w:rPr>
        <w:t xml:space="preserve"> </w:t>
      </w:r>
      <w:proofErr w:type="spellStart"/>
      <w:r>
        <w:rPr>
          <w:sz w:val="20"/>
        </w:rPr>
        <w:t>Physical</w:t>
      </w:r>
      <w:proofErr w:type="spellEnd"/>
      <w:r>
        <w:rPr>
          <w:spacing w:val="56"/>
          <w:sz w:val="20"/>
        </w:rPr>
        <w:t xml:space="preserve"> </w:t>
      </w:r>
      <w:proofErr w:type="spellStart"/>
      <w:r>
        <w:rPr>
          <w:sz w:val="20"/>
        </w:rPr>
        <w:t>Deconditioning</w:t>
      </w:r>
      <w:proofErr w:type="spellEnd"/>
      <w:r>
        <w:rPr>
          <w:sz w:val="20"/>
        </w:rPr>
        <w:t>,</w:t>
      </w:r>
      <w:r>
        <w:rPr>
          <w:spacing w:val="56"/>
          <w:sz w:val="20"/>
        </w:rPr>
        <w:t xml:space="preserve"> </w:t>
      </w:r>
      <w:r>
        <w:rPr>
          <w:spacing w:val="-2"/>
          <w:sz w:val="20"/>
        </w:rPr>
        <w:t>Training</w:t>
      </w:r>
    </w:p>
    <w:p w:rsidR="004708AF" w:rsidRDefault="004708AF">
      <w:pPr>
        <w:rPr>
          <w:sz w:val="20"/>
        </w:rPr>
        <w:sectPr w:rsidR="004708AF">
          <w:type w:val="continuous"/>
          <w:pgSz w:w="11910" w:h="16840"/>
          <w:pgMar w:top="1180" w:right="850" w:bottom="1200" w:left="1133" w:header="633" w:footer="1009" w:gutter="0"/>
          <w:cols w:num="2" w:space="720" w:equalWidth="0">
            <w:col w:w="4720" w:space="40"/>
            <w:col w:w="5167"/>
          </w:cols>
        </w:sectPr>
      </w:pPr>
    </w:p>
    <w:p w:rsidR="004708AF" w:rsidRDefault="007B4C1C">
      <w:pPr>
        <w:tabs>
          <w:tab w:val="left" w:pos="4935"/>
          <w:tab w:val="left" w:pos="9184"/>
        </w:tabs>
        <w:spacing w:line="228" w:lineRule="exact"/>
        <w:ind w:left="446"/>
        <w:rPr>
          <w:sz w:val="20"/>
        </w:rPr>
      </w:pPr>
      <w:r>
        <w:rPr>
          <w:sz w:val="20"/>
          <w:u w:val="single"/>
        </w:rPr>
        <w:lastRenderedPageBreak/>
        <w:tab/>
      </w:r>
      <w:proofErr w:type="spellStart"/>
      <w:proofErr w:type="gramStart"/>
      <w:r>
        <w:rPr>
          <w:spacing w:val="-2"/>
          <w:sz w:val="20"/>
          <w:u w:val="single"/>
        </w:rPr>
        <w:t>experience</w:t>
      </w:r>
      <w:proofErr w:type="spellEnd"/>
      <w:proofErr w:type="gramEnd"/>
      <w:r>
        <w:rPr>
          <w:sz w:val="20"/>
          <w:u w:val="single"/>
        </w:rPr>
        <w:tab/>
      </w:r>
    </w:p>
    <w:p w:rsidR="004708AF" w:rsidRDefault="004708AF">
      <w:pPr>
        <w:spacing w:line="228" w:lineRule="exact"/>
        <w:rPr>
          <w:sz w:val="20"/>
        </w:rPr>
        <w:sectPr w:rsidR="004708AF">
          <w:type w:val="continuous"/>
          <w:pgSz w:w="11910" w:h="16840"/>
          <w:pgMar w:top="1180" w:right="850" w:bottom="1200" w:left="1133" w:header="633" w:footer="1009" w:gutter="0"/>
          <w:cols w:space="720"/>
        </w:sectPr>
      </w:pPr>
    </w:p>
    <w:p w:rsidR="004708AF" w:rsidRDefault="004708AF">
      <w:pPr>
        <w:pStyle w:val="Textoindependiente"/>
        <w:spacing w:before="8"/>
        <w:rPr>
          <w:sz w:val="11"/>
        </w:rPr>
      </w:pPr>
    </w:p>
    <w:p w:rsidR="004708AF" w:rsidRDefault="004708AF">
      <w:pPr>
        <w:pStyle w:val="Textoindependiente"/>
        <w:rPr>
          <w:sz w:val="11"/>
        </w:rPr>
        <w:sectPr w:rsidR="004708AF">
          <w:headerReference w:type="default" r:id="rId70"/>
          <w:footerReference w:type="default" r:id="rId71"/>
          <w:pgSz w:w="11910" w:h="16840"/>
          <w:pgMar w:top="1180" w:right="850" w:bottom="1200" w:left="1133" w:header="775" w:footer="1008" w:gutter="0"/>
          <w:cols w:space="720"/>
        </w:sectPr>
      </w:pPr>
    </w:p>
    <w:p w:rsidR="004708AF" w:rsidRDefault="007B4C1C">
      <w:pPr>
        <w:pStyle w:val="Ttulo1"/>
        <w:spacing w:before="91"/>
      </w:pPr>
      <w:r>
        <w:rPr>
          <w:color w:val="001F5F"/>
          <w:spacing w:val="-2"/>
        </w:rPr>
        <w:lastRenderedPageBreak/>
        <w:t>INTRODUCCIÓN</w:t>
      </w:r>
    </w:p>
    <w:p w:rsidR="004708AF" w:rsidRDefault="004708AF">
      <w:pPr>
        <w:pStyle w:val="Textoindependiente"/>
        <w:spacing w:before="78"/>
        <w:rPr>
          <w:b/>
        </w:rPr>
      </w:pPr>
    </w:p>
    <w:p w:rsidR="004708AF" w:rsidRDefault="007B4C1C">
      <w:pPr>
        <w:pStyle w:val="Textoindependiente"/>
        <w:spacing w:line="276" w:lineRule="auto"/>
        <w:ind w:left="569" w:right="38"/>
        <w:jc w:val="both"/>
      </w:pPr>
      <w:r>
        <w:rPr>
          <w:noProof/>
          <w:lang w:val="es-CO" w:eastAsia="es-CO"/>
        </w:rPr>
        <w:drawing>
          <wp:anchor distT="0" distB="0" distL="0" distR="0" simplePos="0" relativeHeight="487167488" behindDoc="1" locked="0" layoutInCell="1" allowOverlap="1">
            <wp:simplePos x="0" y="0"/>
            <wp:positionH relativeFrom="page">
              <wp:posOffset>1122148</wp:posOffset>
            </wp:positionH>
            <wp:positionV relativeFrom="paragraph">
              <wp:posOffset>1623097</wp:posOffset>
            </wp:positionV>
            <wp:extent cx="5582791" cy="5019545"/>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3" cstate="print"/>
                    <a:stretch>
                      <a:fillRect/>
                    </a:stretch>
                  </pic:blipFill>
                  <pic:spPr>
                    <a:xfrm>
                      <a:off x="0" y="0"/>
                      <a:ext cx="5582791" cy="5019545"/>
                    </a:xfrm>
                    <a:prstGeom prst="rect">
                      <a:avLst/>
                    </a:prstGeom>
                  </pic:spPr>
                </pic:pic>
              </a:graphicData>
            </a:graphic>
          </wp:anchor>
        </w:drawing>
      </w:r>
      <w:r>
        <w:t>Desde la Terapia Ocupacional se resalta la importancia de la rehabilitación en disfunciones físicas en adultos mayores, mediante la exposición del caso clínico de una paciente de 76 años de edad,</w:t>
      </w:r>
      <w:r>
        <w:rPr>
          <w:spacing w:val="40"/>
        </w:rPr>
        <w:t xml:space="preserve"> </w:t>
      </w:r>
      <w:r>
        <w:t>procedente del municipio de Samaniego y residente en Pasto d</w:t>
      </w:r>
      <w:r>
        <w:t>esde hace 12 años. La paciente ingresó por emergencias a un hospital de tercer nivel en el departamento de Nariño por un fuerte dolor abdominal, debido a un tumor en el estómago. Fue internada inmediatamente por tres meses para las respectivas valoraciones</w:t>
      </w:r>
      <w:r>
        <w:t xml:space="preserve"> por médicos especialistas, además de estar acompañada de comorbilidades como: hipertensión arterial, diabetes mellitus tipo II, síndrome de colon irritable, hemorragia digestiva e hipotiroidismo, las cuales afectan de manera significativa por la edad y po</w:t>
      </w:r>
      <w:r>
        <w:t>r la condición de salud de la paciente a la cual está expuesta.</w:t>
      </w:r>
    </w:p>
    <w:p w:rsidR="004708AF" w:rsidRDefault="004708AF">
      <w:pPr>
        <w:pStyle w:val="Textoindependiente"/>
        <w:spacing w:before="39"/>
      </w:pPr>
    </w:p>
    <w:p w:rsidR="004708AF" w:rsidRDefault="007B4C1C">
      <w:pPr>
        <w:pStyle w:val="Textoindependiente"/>
        <w:spacing w:line="276" w:lineRule="auto"/>
        <w:ind w:left="569" w:right="38"/>
        <w:jc w:val="both"/>
      </w:pPr>
      <w:r>
        <w:t xml:space="preserve">Para realizar la evaluación inicial, se utilizaron tres formatos de Terapia Ocupacional para la recolección de información, tales como: el índice de </w:t>
      </w:r>
      <w:proofErr w:type="spellStart"/>
      <w:r>
        <w:t>Barthel</w:t>
      </w:r>
      <w:proofErr w:type="spellEnd"/>
      <w:r>
        <w:t>, el cual se utilizó para medir el</w:t>
      </w:r>
      <w:r>
        <w:rPr>
          <w:spacing w:val="40"/>
        </w:rPr>
        <w:t xml:space="preserve"> </w:t>
      </w:r>
      <w:r>
        <w:t>nivel</w:t>
      </w:r>
      <w:r>
        <w:rPr>
          <w:spacing w:val="-3"/>
        </w:rPr>
        <w:t xml:space="preserve"> </w:t>
      </w:r>
      <w:r>
        <w:t>de</w:t>
      </w:r>
      <w:r>
        <w:rPr>
          <w:spacing w:val="-4"/>
        </w:rPr>
        <w:t xml:space="preserve"> </w:t>
      </w:r>
      <w:r>
        <w:t>independencia</w:t>
      </w:r>
      <w:r>
        <w:rPr>
          <w:spacing w:val="-4"/>
        </w:rPr>
        <w:t xml:space="preserve"> </w:t>
      </w:r>
      <w:r>
        <w:t>para</w:t>
      </w:r>
      <w:r>
        <w:rPr>
          <w:spacing w:val="-4"/>
        </w:rPr>
        <w:t xml:space="preserve"> </w:t>
      </w:r>
      <w:r>
        <w:t>el</w:t>
      </w:r>
      <w:r>
        <w:rPr>
          <w:spacing w:val="-3"/>
        </w:rPr>
        <w:t xml:space="preserve"> </w:t>
      </w:r>
      <w:r>
        <w:t>desarrollo</w:t>
      </w:r>
      <w:r>
        <w:rPr>
          <w:spacing w:val="-4"/>
        </w:rPr>
        <w:t xml:space="preserve"> </w:t>
      </w:r>
      <w:r>
        <w:t>de las Actividades de la Vida Diaria (AVD) y en cuáles podrían estar afectadas; la escala de Oxford,</w:t>
      </w:r>
      <w:r>
        <w:rPr>
          <w:spacing w:val="-1"/>
        </w:rPr>
        <w:t xml:space="preserve"> </w:t>
      </w:r>
      <w:r>
        <w:t>para</w:t>
      </w:r>
      <w:r>
        <w:rPr>
          <w:spacing w:val="-2"/>
        </w:rPr>
        <w:t xml:space="preserve"> </w:t>
      </w:r>
      <w:r>
        <w:t>medir</w:t>
      </w:r>
      <w:r>
        <w:rPr>
          <w:spacing w:val="-2"/>
        </w:rPr>
        <w:t xml:space="preserve"> </w:t>
      </w:r>
      <w:r>
        <w:t>la</w:t>
      </w:r>
      <w:r>
        <w:rPr>
          <w:spacing w:val="-2"/>
        </w:rPr>
        <w:t xml:space="preserve"> </w:t>
      </w:r>
      <w:r>
        <w:t>fuerza</w:t>
      </w:r>
      <w:r>
        <w:rPr>
          <w:spacing w:val="-2"/>
        </w:rPr>
        <w:t xml:space="preserve"> </w:t>
      </w:r>
      <w:r>
        <w:t>muscular; y la escala de Campbell, que evalúa el tono muscular hipotónico. Con base en los r</w:t>
      </w:r>
      <w:r>
        <w:t>esultados, se diseñó un plan de tratamiento para favorecer las habilidades de desempeño, funciones sensoriales y neuromusculoesqueléticas, centradas en el marco de trabajo de Terapia Ocupacional, ajustando</w:t>
      </w:r>
      <w:r>
        <w:rPr>
          <w:spacing w:val="-5"/>
        </w:rPr>
        <w:t xml:space="preserve"> </w:t>
      </w:r>
      <w:r>
        <w:t>las</w:t>
      </w:r>
      <w:r>
        <w:rPr>
          <w:spacing w:val="-5"/>
        </w:rPr>
        <w:t xml:space="preserve"> </w:t>
      </w:r>
      <w:r>
        <w:t>actividades</w:t>
      </w:r>
      <w:r>
        <w:rPr>
          <w:spacing w:val="-5"/>
        </w:rPr>
        <w:t xml:space="preserve"> </w:t>
      </w:r>
      <w:r>
        <w:t>con</w:t>
      </w:r>
      <w:r>
        <w:rPr>
          <w:spacing w:val="-5"/>
        </w:rPr>
        <w:t xml:space="preserve"> </w:t>
      </w:r>
      <w:r>
        <w:t>propósito</w:t>
      </w:r>
      <w:r>
        <w:rPr>
          <w:spacing w:val="-5"/>
        </w:rPr>
        <w:t xml:space="preserve"> </w:t>
      </w:r>
      <w:r>
        <w:t>para favorecer las h</w:t>
      </w:r>
      <w:r>
        <w:t>abilidades, limitaciones e intereses de la paciente.</w:t>
      </w:r>
    </w:p>
    <w:p w:rsidR="004708AF" w:rsidRDefault="004708AF">
      <w:pPr>
        <w:pStyle w:val="Textoindependiente"/>
        <w:spacing w:before="38"/>
      </w:pPr>
    </w:p>
    <w:p w:rsidR="004708AF" w:rsidRDefault="007B4C1C">
      <w:pPr>
        <w:pStyle w:val="Textoindependiente"/>
        <w:spacing w:line="276" w:lineRule="auto"/>
        <w:ind w:left="569" w:right="38"/>
        <w:jc w:val="both"/>
      </w:pPr>
      <w:r>
        <w:t>Asimismo, se aplicaron marcos, modelos y enfoques de intervención con el objetivo de mejorar el tratamiento para un mejor desempeño</w:t>
      </w:r>
      <w:r>
        <w:rPr>
          <w:spacing w:val="46"/>
        </w:rPr>
        <w:t xml:space="preserve">  </w:t>
      </w:r>
      <w:r>
        <w:t>ocupacional.</w:t>
      </w:r>
      <w:r>
        <w:rPr>
          <w:spacing w:val="44"/>
        </w:rPr>
        <w:t xml:space="preserve">  </w:t>
      </w:r>
      <w:r>
        <w:t>García</w:t>
      </w:r>
      <w:r>
        <w:rPr>
          <w:spacing w:val="46"/>
        </w:rPr>
        <w:t xml:space="preserve">  </w:t>
      </w:r>
      <w:r>
        <w:t>et</w:t>
      </w:r>
      <w:r>
        <w:rPr>
          <w:spacing w:val="47"/>
        </w:rPr>
        <w:t xml:space="preserve">  </w:t>
      </w:r>
      <w:r>
        <w:rPr>
          <w:spacing w:val="-5"/>
        </w:rPr>
        <w:t>al.</w:t>
      </w:r>
    </w:p>
    <w:p w:rsidR="004708AF" w:rsidRDefault="007B4C1C">
      <w:pPr>
        <w:pStyle w:val="Textoindependiente"/>
        <w:spacing w:before="91" w:line="276" w:lineRule="auto"/>
        <w:ind w:left="569" w:right="848"/>
        <w:jc w:val="both"/>
      </w:pPr>
      <w:r>
        <w:br w:type="column"/>
      </w:r>
      <w:proofErr w:type="gramStart"/>
      <w:r>
        <w:lastRenderedPageBreak/>
        <w:t>refiere</w:t>
      </w:r>
      <w:proofErr w:type="gramEnd"/>
      <w:r>
        <w:t xml:space="preserve"> que el modelo biomecánico en p</w:t>
      </w:r>
      <w:r>
        <w:t>acientes con cáncer se centra en el uso de principios de la mecánica del cuerpo humano para mejorar el rendimiento funcional de los pacientes. Este enfoque se utiliza para analizar y optimizar el movimiento,</w:t>
      </w:r>
      <w:r>
        <w:rPr>
          <w:spacing w:val="-5"/>
        </w:rPr>
        <w:t xml:space="preserve"> </w:t>
      </w:r>
      <w:r>
        <w:t>la</w:t>
      </w:r>
      <w:r>
        <w:rPr>
          <w:spacing w:val="-7"/>
        </w:rPr>
        <w:t xml:space="preserve"> </w:t>
      </w:r>
      <w:r>
        <w:t>fuerza</w:t>
      </w:r>
      <w:r>
        <w:rPr>
          <w:spacing w:val="-5"/>
        </w:rPr>
        <w:t xml:space="preserve"> </w:t>
      </w:r>
      <w:r>
        <w:t>y</w:t>
      </w:r>
      <w:r>
        <w:rPr>
          <w:spacing w:val="-5"/>
        </w:rPr>
        <w:t xml:space="preserve"> </w:t>
      </w:r>
      <w:r>
        <w:t>la</w:t>
      </w:r>
      <w:r>
        <w:rPr>
          <w:spacing w:val="-5"/>
        </w:rPr>
        <w:t xml:space="preserve"> </w:t>
      </w:r>
      <w:r>
        <w:t>resistencia</w:t>
      </w:r>
      <w:r>
        <w:rPr>
          <w:spacing w:val="-5"/>
        </w:rPr>
        <w:t xml:space="preserve"> </w:t>
      </w:r>
      <w:r>
        <w:t>física, especialmente</w:t>
      </w:r>
      <w:r>
        <w:t xml:space="preserve"> en pacientes con lesiones o discapacidades que afectan su capacidad para realizar actividades diarias. Este modelo se utilizó para las actividades implementadas, favoreciendo habilidades motoras que involucran fuerza,</w:t>
      </w:r>
      <w:r>
        <w:rPr>
          <w:spacing w:val="-1"/>
        </w:rPr>
        <w:t xml:space="preserve"> </w:t>
      </w:r>
      <w:r>
        <w:t>movimiento y resistencia.</w:t>
      </w:r>
    </w:p>
    <w:p w:rsidR="004708AF" w:rsidRDefault="004708AF">
      <w:pPr>
        <w:pStyle w:val="Textoindependiente"/>
        <w:spacing w:before="41"/>
      </w:pPr>
    </w:p>
    <w:p w:rsidR="004708AF" w:rsidRDefault="007B4C1C">
      <w:pPr>
        <w:pStyle w:val="Textoindependiente"/>
        <w:spacing w:line="276" w:lineRule="auto"/>
        <w:ind w:left="569" w:right="848"/>
        <w:jc w:val="both"/>
      </w:pPr>
      <w:r>
        <w:t>Según</w:t>
      </w:r>
      <w:r>
        <w:rPr>
          <w:spacing w:val="-4"/>
        </w:rPr>
        <w:t xml:space="preserve"> </w:t>
      </w:r>
      <w:r>
        <w:t>Toro</w:t>
      </w:r>
      <w:r>
        <w:rPr>
          <w:spacing w:val="-4"/>
        </w:rPr>
        <w:t xml:space="preserve"> </w:t>
      </w:r>
      <w:r>
        <w:t>et</w:t>
      </w:r>
      <w:r>
        <w:rPr>
          <w:spacing w:val="-3"/>
        </w:rPr>
        <w:t xml:space="preserve"> </w:t>
      </w:r>
      <w:r>
        <w:t>al.,</w:t>
      </w:r>
      <w:r>
        <w:rPr>
          <w:spacing w:val="-4"/>
        </w:rPr>
        <w:t xml:space="preserve"> </w:t>
      </w:r>
      <w:r>
        <w:t>se</w:t>
      </w:r>
      <w:r>
        <w:rPr>
          <w:spacing w:val="-6"/>
        </w:rPr>
        <w:t xml:space="preserve"> </w:t>
      </w:r>
      <w:r>
        <w:t>destaca</w:t>
      </w:r>
      <w:r>
        <w:rPr>
          <w:spacing w:val="-4"/>
        </w:rPr>
        <w:t xml:space="preserve"> </w:t>
      </w:r>
      <w:r>
        <w:t>cómo</w:t>
      </w:r>
      <w:r>
        <w:rPr>
          <w:spacing w:val="-4"/>
        </w:rPr>
        <w:t xml:space="preserve"> </w:t>
      </w:r>
      <w:r>
        <w:t>el</w:t>
      </w:r>
      <w:r>
        <w:rPr>
          <w:spacing w:val="-3"/>
        </w:rPr>
        <w:t xml:space="preserve"> </w:t>
      </w:r>
      <w:r>
        <w:t>uso</w:t>
      </w:r>
      <w:r>
        <w:rPr>
          <w:spacing w:val="-6"/>
        </w:rPr>
        <w:t xml:space="preserve"> </w:t>
      </w:r>
      <w:r>
        <w:t>de técnicas cognitivo-conductuales, como premisa, implementa el condicionamiento clásico, donde el paciente realiza la actividad de manera autónoma, y el condicionamiento operante, ya que se</w:t>
      </w:r>
      <w:r>
        <w:rPr>
          <w:spacing w:val="40"/>
        </w:rPr>
        <w:t xml:space="preserve"> </w:t>
      </w:r>
      <w:r>
        <w:t>utiliza como técnica de conducta modificada, realizando esfuerzo y recibiendo retroalimentación para lograr ejecutar la actividad. Este modelo, en la Terapia Ocupacional, puede mejorar significativamente el tratamiento de pacientes con cáncer. Este enfoque</w:t>
      </w:r>
      <w:r>
        <w:t xml:space="preserve"> permite a los pacientes desarrollar habilidades para manejar el estrés, la ansiedad y la</w:t>
      </w:r>
      <w:r>
        <w:rPr>
          <w:spacing w:val="40"/>
        </w:rPr>
        <w:t xml:space="preserve"> </w:t>
      </w:r>
      <w:r>
        <w:t>depresión, mejorando así su calidad de vida y su capacidad para enfrentar los desafíos del tratamiento.²</w:t>
      </w:r>
    </w:p>
    <w:p w:rsidR="004708AF" w:rsidRDefault="004708AF">
      <w:pPr>
        <w:pStyle w:val="Textoindependiente"/>
        <w:spacing w:before="38"/>
      </w:pPr>
    </w:p>
    <w:p w:rsidR="004708AF" w:rsidRDefault="007B4C1C">
      <w:pPr>
        <w:pStyle w:val="Textoindependiente"/>
        <w:spacing w:line="276" w:lineRule="auto"/>
        <w:ind w:left="569" w:right="848"/>
        <w:jc w:val="both"/>
      </w:pPr>
      <w:proofErr w:type="spellStart"/>
      <w:r>
        <w:t>Cuvillo</w:t>
      </w:r>
      <w:proofErr w:type="spellEnd"/>
      <w:r>
        <w:t xml:space="preserve"> et al. El modelo de integración sensorial en pacient</w:t>
      </w:r>
      <w:r>
        <w:t>es con cáncer se centra en el uso de técnicas que estimulan y coordinan los sentidos para mejorar la función motora y la calidad de vida, permitiendo realizar actividades que son fundamentales para la independencia y autonomía. Este modelo se aplicó para t</w:t>
      </w:r>
      <w:r>
        <w:t>rabajar desde un componente sensorial que favorece la estimulación visual y táctil por medio de diferentes texturas.³ Este enfoque utiliza actividades que involucran múltiples sentidos (como el tacto, la vista y el oído) para</w:t>
      </w:r>
      <w:r>
        <w:rPr>
          <w:spacing w:val="7"/>
        </w:rPr>
        <w:t xml:space="preserve"> </w:t>
      </w:r>
      <w:r>
        <w:t>mejorar</w:t>
      </w:r>
      <w:r>
        <w:rPr>
          <w:spacing w:val="8"/>
        </w:rPr>
        <w:t xml:space="preserve"> </w:t>
      </w:r>
      <w:r>
        <w:t>la</w:t>
      </w:r>
      <w:r>
        <w:rPr>
          <w:spacing w:val="10"/>
        </w:rPr>
        <w:t xml:space="preserve"> </w:t>
      </w:r>
      <w:r>
        <w:t>función</w:t>
      </w:r>
      <w:r>
        <w:rPr>
          <w:spacing w:val="9"/>
        </w:rPr>
        <w:t xml:space="preserve"> </w:t>
      </w:r>
      <w:r>
        <w:t>motora</w:t>
      </w:r>
      <w:r>
        <w:rPr>
          <w:spacing w:val="7"/>
        </w:rPr>
        <w:t xml:space="preserve"> </w:t>
      </w:r>
      <w:r>
        <w:t>y</w:t>
      </w:r>
      <w:r>
        <w:rPr>
          <w:spacing w:val="9"/>
        </w:rPr>
        <w:t xml:space="preserve"> </w:t>
      </w:r>
      <w:r>
        <w:t>la</w:t>
      </w:r>
      <w:r>
        <w:rPr>
          <w:spacing w:val="8"/>
        </w:rPr>
        <w:t xml:space="preserve"> </w:t>
      </w:r>
      <w:r>
        <w:rPr>
          <w:spacing w:val="-2"/>
        </w:rPr>
        <w:t>calidad</w:t>
      </w:r>
    </w:p>
    <w:p w:rsidR="004708AF" w:rsidRDefault="004708AF">
      <w:pPr>
        <w:pStyle w:val="Textoindependiente"/>
        <w:spacing w:line="276" w:lineRule="auto"/>
        <w:jc w:val="both"/>
        <w:sectPr w:rsidR="004708AF">
          <w:type w:val="continuous"/>
          <w:pgSz w:w="11910" w:h="16840"/>
          <w:pgMar w:top="1180" w:right="850" w:bottom="1200" w:left="1133" w:header="775" w:footer="1008" w:gutter="0"/>
          <w:cols w:num="2" w:space="720" w:equalWidth="0">
            <w:col w:w="4503" w:space="109"/>
            <w:col w:w="5315"/>
          </w:cols>
        </w:sectPr>
      </w:pPr>
    </w:p>
    <w:p w:rsidR="004708AF" w:rsidRDefault="004708AF">
      <w:pPr>
        <w:pStyle w:val="Textoindependiente"/>
        <w:spacing w:before="8"/>
        <w:rPr>
          <w:sz w:val="11"/>
        </w:rPr>
      </w:pPr>
    </w:p>
    <w:p w:rsidR="004708AF" w:rsidRDefault="004708AF">
      <w:pPr>
        <w:pStyle w:val="Textoindependiente"/>
        <w:rPr>
          <w:sz w:val="11"/>
        </w:rPr>
        <w:sectPr w:rsidR="004708AF">
          <w:pgSz w:w="11910" w:h="16840"/>
          <w:pgMar w:top="1180" w:right="850" w:bottom="1200" w:left="1133" w:header="775" w:footer="1008" w:gutter="0"/>
          <w:cols w:space="720"/>
        </w:sectPr>
      </w:pPr>
    </w:p>
    <w:p w:rsidR="004708AF" w:rsidRDefault="007B4C1C">
      <w:pPr>
        <w:pStyle w:val="Textoindependiente"/>
        <w:spacing w:before="91" w:line="278" w:lineRule="auto"/>
        <w:ind w:left="569" w:right="40"/>
        <w:jc w:val="both"/>
      </w:pPr>
      <w:proofErr w:type="gramStart"/>
      <w:r>
        <w:lastRenderedPageBreak/>
        <w:t>de</w:t>
      </w:r>
      <w:proofErr w:type="gramEnd"/>
      <w:r>
        <w:t xml:space="preserve"> vida de los pacientes al realizar sus actividades diarias.</w:t>
      </w:r>
    </w:p>
    <w:p w:rsidR="004708AF" w:rsidRDefault="004708AF">
      <w:pPr>
        <w:pStyle w:val="Textoindependiente"/>
        <w:spacing w:before="34"/>
      </w:pPr>
    </w:p>
    <w:p w:rsidR="004708AF" w:rsidRDefault="007B4C1C">
      <w:pPr>
        <w:pStyle w:val="Textoindependiente"/>
        <w:spacing w:line="276" w:lineRule="auto"/>
        <w:ind w:left="569" w:right="38"/>
        <w:jc w:val="both"/>
      </w:pPr>
      <w:r>
        <w:rPr>
          <w:noProof/>
          <w:lang w:val="es-CO" w:eastAsia="es-CO"/>
        </w:rPr>
        <w:drawing>
          <wp:anchor distT="0" distB="0" distL="0" distR="0" simplePos="0" relativeHeight="487168000" behindDoc="1" locked="0" layoutInCell="1" allowOverlap="1">
            <wp:simplePos x="0" y="0"/>
            <wp:positionH relativeFrom="page">
              <wp:posOffset>1122148</wp:posOffset>
            </wp:positionH>
            <wp:positionV relativeFrom="paragraph">
              <wp:posOffset>1438990</wp:posOffset>
            </wp:positionV>
            <wp:extent cx="5582791" cy="5019545"/>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3" cstate="print"/>
                    <a:stretch>
                      <a:fillRect/>
                    </a:stretch>
                  </pic:blipFill>
                  <pic:spPr>
                    <a:xfrm>
                      <a:off x="0" y="0"/>
                      <a:ext cx="5582791" cy="5019545"/>
                    </a:xfrm>
                    <a:prstGeom prst="rect">
                      <a:avLst/>
                    </a:prstGeom>
                  </pic:spPr>
                </pic:pic>
              </a:graphicData>
            </a:graphic>
          </wp:anchor>
        </w:drawing>
      </w:r>
      <w:r>
        <w:t>Por otra parte, Hernández refiere que el cáncer genera en el organismo diferentes cambios que afectan a la persona debido a tratamientos como quimioterapia, radioterapia e intervenciones quirúrgicas. Cada una de estas promueve el requerimiento de oxígeno e</w:t>
      </w:r>
      <w:r>
        <w:t xml:space="preserve">n pacientes oncológicos, desarrollando complicaciones de su enfermedad y estancias hospitalarias prolongadas.⁴ García et al. </w:t>
      </w:r>
      <w:proofErr w:type="gramStart"/>
      <w:r>
        <w:t>describe</w:t>
      </w:r>
      <w:proofErr w:type="gramEnd"/>
      <w:r>
        <w:t xml:space="preserve"> que, en un plazo de veinte años, estas cifras experimentarán un notable incremento debido a la prolongación de la vida y a</w:t>
      </w:r>
      <w:r>
        <w:t xml:space="preserve"> comportamientos poco saludables como factores de riesgo predominantes.</w:t>
      </w:r>
    </w:p>
    <w:p w:rsidR="004708AF" w:rsidRDefault="004708AF">
      <w:pPr>
        <w:pStyle w:val="Textoindependiente"/>
        <w:spacing w:before="40"/>
      </w:pPr>
    </w:p>
    <w:p w:rsidR="004708AF" w:rsidRDefault="007B4C1C">
      <w:pPr>
        <w:pStyle w:val="Textoindependiente"/>
        <w:spacing w:line="276" w:lineRule="auto"/>
        <w:ind w:left="569" w:right="38"/>
        <w:jc w:val="both"/>
      </w:pPr>
      <w:r>
        <w:t>La amplia sintomatología y los fuertes tratamientos hacen que la calidad de vida y el desempeño ocupacional se vean</w:t>
      </w:r>
      <w:r>
        <w:rPr>
          <w:spacing w:val="40"/>
        </w:rPr>
        <w:t xml:space="preserve"> </w:t>
      </w:r>
      <w:r>
        <w:t>afectados de manera significativa.¹ Las dificultades presentadas po</w:t>
      </w:r>
      <w:r>
        <w:t>r esta enfermedad, con el tiempo, pueden evidenciar notables alteraciones motoras que llegan a limitar la participación ocupacional. Por lo tanto, la toma de decisiones y el quehacer para fomentar la ocupación, después de permanecer tres meses en un hospit</w:t>
      </w:r>
      <w:r>
        <w:t>al y no poder compartir tiempo con su familia, permite que las estrategias implementadas desde Terapia Ocupacional puedan ayudar a realizar actividades con propósito, que involucren sus intereses para sentirse motivada y participativa durante el proceso de</w:t>
      </w:r>
      <w:r>
        <w:t xml:space="preserve"> </w:t>
      </w:r>
      <w:r>
        <w:rPr>
          <w:spacing w:val="-2"/>
        </w:rPr>
        <w:t>rehabilitación.</w:t>
      </w:r>
    </w:p>
    <w:p w:rsidR="004708AF" w:rsidRDefault="004708AF">
      <w:pPr>
        <w:pStyle w:val="Textoindependiente"/>
        <w:spacing w:before="38"/>
      </w:pPr>
    </w:p>
    <w:p w:rsidR="004708AF" w:rsidRDefault="007B4C1C">
      <w:pPr>
        <w:pStyle w:val="Textoindependiente"/>
        <w:spacing w:line="276" w:lineRule="auto"/>
        <w:ind w:left="569" w:right="38"/>
        <w:jc w:val="both"/>
      </w:pPr>
      <w:r>
        <w:t>De esta manera, las actividades que se realizan como planes caseros están basadas en el modelo biomecánico, el modelo de la ocupación humana (MOHO), basado en los intereses de la paciente, y el enfoque cognitivo-conductual, basado en</w:t>
      </w:r>
      <w:r>
        <w:rPr>
          <w:spacing w:val="40"/>
        </w:rPr>
        <w:t xml:space="preserve"> </w:t>
      </w:r>
      <w:r>
        <w:t>acti</w:t>
      </w:r>
      <w:r>
        <w:t>vidades de memoria, atención y concentración. Desde Terapia Ocupacional se</w:t>
      </w:r>
      <w:r>
        <w:rPr>
          <w:spacing w:val="24"/>
        </w:rPr>
        <w:t xml:space="preserve"> </w:t>
      </w:r>
      <w:r>
        <w:t>incluyen</w:t>
      </w:r>
      <w:r>
        <w:rPr>
          <w:spacing w:val="25"/>
        </w:rPr>
        <w:t xml:space="preserve"> </w:t>
      </w:r>
      <w:r>
        <w:t>actividades</w:t>
      </w:r>
      <w:r>
        <w:rPr>
          <w:spacing w:val="25"/>
        </w:rPr>
        <w:t xml:space="preserve"> </w:t>
      </w:r>
      <w:r>
        <w:t>como:</w:t>
      </w:r>
      <w:r>
        <w:rPr>
          <w:spacing w:val="24"/>
        </w:rPr>
        <w:t xml:space="preserve"> </w:t>
      </w:r>
      <w:r>
        <w:rPr>
          <w:spacing w:val="-2"/>
        </w:rPr>
        <w:t>seguimiento</w:t>
      </w:r>
    </w:p>
    <w:p w:rsidR="004708AF" w:rsidRDefault="007B4C1C">
      <w:pPr>
        <w:pStyle w:val="Textoindependiente"/>
        <w:spacing w:before="91" w:line="276" w:lineRule="auto"/>
        <w:ind w:left="569" w:right="848"/>
        <w:jc w:val="both"/>
      </w:pPr>
      <w:r>
        <w:br w:type="column"/>
      </w:r>
      <w:proofErr w:type="gramStart"/>
      <w:r>
        <w:lastRenderedPageBreak/>
        <w:t>de</w:t>
      </w:r>
      <w:proofErr w:type="gramEnd"/>
      <w:r>
        <w:t xml:space="preserve"> colores para la respectiva ubicación; enhebrado de figuras geométricas en lana; actividades de memoria, atención y concentración para la u</w:t>
      </w:r>
      <w:r>
        <w:t>bicación de cuadros de colores siguiendo flechas en diferentes direcciones;</w:t>
      </w:r>
      <w:r>
        <w:rPr>
          <w:spacing w:val="-7"/>
        </w:rPr>
        <w:t xml:space="preserve"> </w:t>
      </w:r>
      <w:r>
        <w:t>el</w:t>
      </w:r>
      <w:r>
        <w:rPr>
          <w:spacing w:val="-7"/>
        </w:rPr>
        <w:t xml:space="preserve"> </w:t>
      </w:r>
      <w:r>
        <w:t>reconocimiento</w:t>
      </w:r>
      <w:r>
        <w:rPr>
          <w:spacing w:val="-7"/>
        </w:rPr>
        <w:t xml:space="preserve"> </w:t>
      </w:r>
      <w:r>
        <w:t>de</w:t>
      </w:r>
      <w:r>
        <w:rPr>
          <w:spacing w:val="-7"/>
        </w:rPr>
        <w:t xml:space="preserve"> </w:t>
      </w:r>
      <w:r>
        <w:t>diferentes imágenes como personas, plantas y animales, teniendo en cuenta las experiencias de vida de la paciente, entre otras. La paciente, por medio de una s</w:t>
      </w:r>
      <w:r>
        <w:t>ecuencia de imágenes con aumento progresivo en el grado de dificultad, tiene como objetivo potenciar las funciones cognitivas</w:t>
      </w:r>
      <w:r>
        <w:rPr>
          <w:spacing w:val="-2"/>
        </w:rPr>
        <w:t xml:space="preserve"> </w:t>
      </w:r>
      <w:r>
        <w:t>y</w:t>
      </w:r>
      <w:r>
        <w:rPr>
          <w:spacing w:val="-5"/>
        </w:rPr>
        <w:t xml:space="preserve"> </w:t>
      </w:r>
      <w:r>
        <w:t>motoras</w:t>
      </w:r>
      <w:r>
        <w:rPr>
          <w:spacing w:val="-3"/>
        </w:rPr>
        <w:t xml:space="preserve"> </w:t>
      </w:r>
      <w:r>
        <w:t>a</w:t>
      </w:r>
      <w:r>
        <w:rPr>
          <w:spacing w:val="-3"/>
        </w:rPr>
        <w:t xml:space="preserve"> </w:t>
      </w:r>
      <w:r>
        <w:t>través</w:t>
      </w:r>
      <w:r>
        <w:rPr>
          <w:spacing w:val="-2"/>
        </w:rPr>
        <w:t xml:space="preserve"> </w:t>
      </w:r>
      <w:r>
        <w:t>de</w:t>
      </w:r>
      <w:r>
        <w:rPr>
          <w:spacing w:val="-3"/>
        </w:rPr>
        <w:t xml:space="preserve"> </w:t>
      </w:r>
      <w:r>
        <w:t>actividades que requieran recordar patrones o secuencias. Asimismo, se recomiendan ejercicios de coordinació</w:t>
      </w:r>
      <w:r>
        <w:t>n y equilibrio para fortalecer la fuerza muscular, habilidades motrices y amplitud articular. Estas estrategias se enfocan en motivar a la paciente para que realice las actividades, utilizando recompensas como una forma de mantener su interés, compromiso y</w:t>
      </w:r>
      <w:r>
        <w:t xml:space="preserve"> participación durante el proceso de </w:t>
      </w:r>
      <w:r>
        <w:rPr>
          <w:spacing w:val="-2"/>
        </w:rPr>
        <w:t>rehabilitación.</w:t>
      </w:r>
    </w:p>
    <w:p w:rsidR="004708AF" w:rsidRDefault="004708AF">
      <w:pPr>
        <w:pStyle w:val="Textoindependiente"/>
        <w:spacing w:before="40"/>
      </w:pPr>
    </w:p>
    <w:p w:rsidR="004708AF" w:rsidRDefault="007B4C1C">
      <w:pPr>
        <w:pStyle w:val="Textoindependiente"/>
        <w:spacing w:line="276" w:lineRule="auto"/>
        <w:ind w:left="569" w:right="848"/>
        <w:jc w:val="both"/>
      </w:pPr>
      <w:r>
        <w:t>De lo anterior mencionado, el proceso de intervención se desarrolla considerando la priorización de necesidades del paciente,</w:t>
      </w:r>
      <w:r>
        <w:rPr>
          <w:spacing w:val="80"/>
        </w:rPr>
        <w:t xml:space="preserve"> </w:t>
      </w:r>
      <w:r>
        <w:t>así como el objetivo general y los objetivos específicos establecidos para las áreas de dificultad identificadas durante la evaluación. El plan de intervención se fundamenta en el marco de trabajo de la práctica de Terapia Ocupacional y se implementan acti</w:t>
      </w:r>
      <w:r>
        <w:t>vidades con propósito, guiadas por los marcos de referencia seleccionados,</w:t>
      </w:r>
      <w:r>
        <w:rPr>
          <w:spacing w:val="-1"/>
        </w:rPr>
        <w:t xml:space="preserve"> </w:t>
      </w:r>
      <w:r>
        <w:t>que</w:t>
      </w:r>
      <w:r>
        <w:rPr>
          <w:spacing w:val="-1"/>
        </w:rPr>
        <w:t xml:space="preserve"> </w:t>
      </w:r>
      <w:r>
        <w:t>contribuyen a</w:t>
      </w:r>
      <w:r>
        <w:rPr>
          <w:spacing w:val="-3"/>
        </w:rPr>
        <w:t xml:space="preserve"> </w:t>
      </w:r>
      <w:r>
        <w:t>mejorar</w:t>
      </w:r>
      <w:r>
        <w:rPr>
          <w:spacing w:val="-1"/>
        </w:rPr>
        <w:t xml:space="preserve"> </w:t>
      </w:r>
      <w:r>
        <w:t>el nivel de independencia y el desempeño ocupacional del paciente.</w:t>
      </w:r>
    </w:p>
    <w:p w:rsidR="004708AF" w:rsidRDefault="004708AF">
      <w:pPr>
        <w:pStyle w:val="Textoindependiente"/>
        <w:spacing w:before="38"/>
      </w:pPr>
    </w:p>
    <w:p w:rsidR="004708AF" w:rsidRDefault="007B4C1C">
      <w:pPr>
        <w:pStyle w:val="Ttulo1"/>
      </w:pPr>
      <w:r>
        <w:rPr>
          <w:color w:val="001F5F"/>
          <w:spacing w:val="-2"/>
        </w:rPr>
        <w:t>METODOLOGÍA</w:t>
      </w:r>
    </w:p>
    <w:p w:rsidR="004708AF" w:rsidRDefault="004708AF">
      <w:pPr>
        <w:pStyle w:val="Textoindependiente"/>
        <w:spacing w:before="77"/>
        <w:rPr>
          <w:b/>
        </w:rPr>
      </w:pPr>
    </w:p>
    <w:p w:rsidR="004708AF" w:rsidRDefault="007B4C1C">
      <w:pPr>
        <w:pStyle w:val="Textoindependiente"/>
        <w:spacing w:line="276" w:lineRule="auto"/>
        <w:ind w:left="569" w:right="848"/>
        <w:jc w:val="both"/>
      </w:pPr>
      <w:r>
        <w:t>Se</w:t>
      </w:r>
      <w:r>
        <w:rPr>
          <w:spacing w:val="-2"/>
        </w:rPr>
        <w:t xml:space="preserve"> </w:t>
      </w:r>
      <w:r>
        <w:t>aborda</w:t>
      </w:r>
      <w:r>
        <w:rPr>
          <w:spacing w:val="-2"/>
        </w:rPr>
        <w:t xml:space="preserve"> </w:t>
      </w:r>
      <w:r>
        <w:t>el</w:t>
      </w:r>
      <w:r>
        <w:rPr>
          <w:spacing w:val="-1"/>
        </w:rPr>
        <w:t xml:space="preserve"> </w:t>
      </w:r>
      <w:r>
        <w:t>caso</w:t>
      </w:r>
      <w:r>
        <w:rPr>
          <w:spacing w:val="-2"/>
        </w:rPr>
        <w:t xml:space="preserve"> </w:t>
      </w:r>
      <w:r>
        <w:t>clínico</w:t>
      </w:r>
      <w:r>
        <w:rPr>
          <w:spacing w:val="-2"/>
        </w:rPr>
        <w:t xml:space="preserve"> </w:t>
      </w:r>
      <w:r>
        <w:t>de</w:t>
      </w:r>
      <w:r>
        <w:rPr>
          <w:spacing w:val="-2"/>
        </w:rPr>
        <w:t xml:space="preserve"> </w:t>
      </w:r>
      <w:r>
        <w:t>una</w:t>
      </w:r>
      <w:r>
        <w:rPr>
          <w:spacing w:val="-2"/>
        </w:rPr>
        <w:t xml:space="preserve"> </w:t>
      </w:r>
      <w:r>
        <w:t>paciente</w:t>
      </w:r>
      <w:r>
        <w:rPr>
          <w:spacing w:val="-2"/>
        </w:rPr>
        <w:t xml:space="preserve"> </w:t>
      </w:r>
      <w:r>
        <w:t>de 76 años con múltiples afeccio</w:t>
      </w:r>
      <w:r>
        <w:t>nes médicas complejas,</w:t>
      </w:r>
      <w:r>
        <w:rPr>
          <w:spacing w:val="-8"/>
        </w:rPr>
        <w:t xml:space="preserve"> </w:t>
      </w:r>
      <w:r>
        <w:t>incluidas</w:t>
      </w:r>
      <w:r>
        <w:rPr>
          <w:spacing w:val="-7"/>
        </w:rPr>
        <w:t xml:space="preserve"> </w:t>
      </w:r>
      <w:r>
        <w:t>la</w:t>
      </w:r>
      <w:r>
        <w:rPr>
          <w:spacing w:val="-7"/>
        </w:rPr>
        <w:t xml:space="preserve"> </w:t>
      </w:r>
      <w:r>
        <w:t>hipertensión</w:t>
      </w:r>
      <w:r>
        <w:rPr>
          <w:spacing w:val="-6"/>
        </w:rPr>
        <w:t xml:space="preserve"> </w:t>
      </w:r>
      <w:r>
        <w:t>arterial, diabetes mellitus, síndrome de colon irritable,</w:t>
      </w:r>
      <w:r>
        <w:rPr>
          <w:spacing w:val="72"/>
        </w:rPr>
        <w:t xml:space="preserve">   </w:t>
      </w:r>
      <w:r>
        <w:t>hipotiroidismo,</w:t>
      </w:r>
      <w:r>
        <w:rPr>
          <w:spacing w:val="73"/>
        </w:rPr>
        <w:t xml:space="preserve">   </w:t>
      </w:r>
      <w:r>
        <w:rPr>
          <w:spacing w:val="-2"/>
        </w:rPr>
        <w:t>hemorragia</w:t>
      </w:r>
    </w:p>
    <w:p w:rsidR="004708AF" w:rsidRDefault="004708AF">
      <w:pPr>
        <w:pStyle w:val="Textoindependiente"/>
        <w:spacing w:line="276" w:lineRule="auto"/>
        <w:jc w:val="both"/>
        <w:sectPr w:rsidR="004708AF">
          <w:type w:val="continuous"/>
          <w:pgSz w:w="11910" w:h="16840"/>
          <w:pgMar w:top="1180" w:right="850" w:bottom="1200" w:left="1133" w:header="775" w:footer="1008" w:gutter="0"/>
          <w:cols w:num="2" w:space="720" w:equalWidth="0">
            <w:col w:w="4503" w:space="108"/>
            <w:col w:w="5316"/>
          </w:cols>
        </w:sectPr>
      </w:pPr>
    </w:p>
    <w:p w:rsidR="004708AF" w:rsidRDefault="004708AF">
      <w:pPr>
        <w:pStyle w:val="Textoindependiente"/>
        <w:spacing w:before="8"/>
        <w:rPr>
          <w:sz w:val="11"/>
        </w:rPr>
      </w:pPr>
    </w:p>
    <w:p w:rsidR="004708AF" w:rsidRDefault="004708AF">
      <w:pPr>
        <w:pStyle w:val="Textoindependiente"/>
        <w:rPr>
          <w:sz w:val="11"/>
        </w:rPr>
        <w:sectPr w:rsidR="004708AF">
          <w:pgSz w:w="11910" w:h="16840"/>
          <w:pgMar w:top="1180" w:right="850" w:bottom="1200" w:left="1133" w:header="775" w:footer="1008" w:gutter="0"/>
          <w:cols w:space="720"/>
        </w:sectPr>
      </w:pPr>
    </w:p>
    <w:p w:rsidR="004708AF" w:rsidRDefault="007B4C1C">
      <w:pPr>
        <w:pStyle w:val="Textoindependiente"/>
        <w:spacing w:before="91" w:line="276" w:lineRule="auto"/>
        <w:ind w:left="569" w:right="38"/>
        <w:jc w:val="both"/>
      </w:pPr>
      <w:r>
        <w:rPr>
          <w:noProof/>
          <w:lang w:val="es-CO" w:eastAsia="es-CO"/>
        </w:rPr>
        <w:lastRenderedPageBreak/>
        <w:drawing>
          <wp:anchor distT="0" distB="0" distL="0" distR="0" simplePos="0" relativeHeight="487168512" behindDoc="1" locked="0" layoutInCell="1" allowOverlap="1">
            <wp:simplePos x="0" y="0"/>
            <wp:positionH relativeFrom="page">
              <wp:posOffset>1122148</wp:posOffset>
            </wp:positionH>
            <wp:positionV relativeFrom="paragraph">
              <wp:posOffset>2051695</wp:posOffset>
            </wp:positionV>
            <wp:extent cx="5582791" cy="5019545"/>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3" cstate="print"/>
                    <a:stretch>
                      <a:fillRect/>
                    </a:stretch>
                  </pic:blipFill>
                  <pic:spPr>
                    <a:xfrm>
                      <a:off x="0" y="0"/>
                      <a:ext cx="5582791" cy="5019545"/>
                    </a:xfrm>
                    <a:prstGeom prst="rect">
                      <a:avLst/>
                    </a:prstGeom>
                  </pic:spPr>
                </pic:pic>
              </a:graphicData>
            </a:graphic>
          </wp:anchor>
        </w:drawing>
      </w:r>
      <w:proofErr w:type="gramStart"/>
      <w:r>
        <w:t>digestiva</w:t>
      </w:r>
      <w:proofErr w:type="gramEnd"/>
      <w:r>
        <w:t xml:space="preserve"> y enfermedad tumoral maligna de estómago. Los resultados </w:t>
      </w:r>
      <w:r>
        <w:t>muestran que estos problemas de salud reducen el nivel</w:t>
      </w:r>
      <w:r>
        <w:rPr>
          <w:spacing w:val="40"/>
        </w:rPr>
        <w:t xml:space="preserve"> </w:t>
      </w:r>
      <w:r>
        <w:t xml:space="preserve">de actividad de la paciente y afectan su calidad de vida, lo que trae como consecuencia un </w:t>
      </w:r>
      <w:proofErr w:type="spellStart"/>
      <w:r>
        <w:t>desacondicionamiento</w:t>
      </w:r>
      <w:proofErr w:type="spellEnd"/>
      <w:r>
        <w:t xml:space="preserve"> físico que impacta negativamente en su desempeño ocupacional. Para evaluar las actividade</w:t>
      </w:r>
      <w:r>
        <w:t xml:space="preserve">s de la vida diaria se utilizó el índice de </w:t>
      </w:r>
      <w:proofErr w:type="spellStart"/>
      <w:r>
        <w:t>Barthel</w:t>
      </w:r>
      <w:proofErr w:type="spellEnd"/>
      <w:r>
        <w:t>, debido a que este se aplica en enfermedades del sistema</w:t>
      </w:r>
      <w:r>
        <w:rPr>
          <w:spacing w:val="40"/>
        </w:rPr>
        <w:t xml:space="preserve"> </w:t>
      </w:r>
      <w:r>
        <w:t>nervioso periférico. También se aplicó la escala de Campbell para determinar el</w:t>
      </w:r>
      <w:r>
        <w:rPr>
          <w:spacing w:val="40"/>
        </w:rPr>
        <w:t xml:space="preserve"> </w:t>
      </w:r>
      <w:r>
        <w:t xml:space="preserve">grado de hipotonía presente, y finalmente, se utilizó la escala de </w:t>
      </w:r>
      <w:r>
        <w:t>Oxford para evaluar su</w:t>
      </w:r>
      <w:r>
        <w:rPr>
          <w:spacing w:val="-3"/>
        </w:rPr>
        <w:t xml:space="preserve"> </w:t>
      </w:r>
      <w:r>
        <w:t>fuerza</w:t>
      </w:r>
      <w:r>
        <w:rPr>
          <w:spacing w:val="-4"/>
        </w:rPr>
        <w:t xml:space="preserve"> </w:t>
      </w:r>
      <w:r>
        <w:t>muscular</w:t>
      </w:r>
      <w:r>
        <w:rPr>
          <w:spacing w:val="-3"/>
        </w:rPr>
        <w:t xml:space="preserve"> </w:t>
      </w:r>
      <w:r>
        <w:t>en</w:t>
      </w:r>
      <w:r>
        <w:rPr>
          <w:spacing w:val="-5"/>
        </w:rPr>
        <w:t xml:space="preserve"> </w:t>
      </w:r>
      <w:r>
        <w:t>miembros</w:t>
      </w:r>
      <w:r>
        <w:rPr>
          <w:spacing w:val="-5"/>
        </w:rPr>
        <w:t xml:space="preserve"> </w:t>
      </w:r>
      <w:r>
        <w:t>superiores. El objetivo del tratamiento es fortalecer las habilidades de desempeño y funciones corporales. Para ello existen varios</w:t>
      </w:r>
      <w:r>
        <w:rPr>
          <w:spacing w:val="40"/>
        </w:rPr>
        <w:t xml:space="preserve"> </w:t>
      </w:r>
      <w:r>
        <w:t>enfoques terapéuticos como el marco biomecánico, la integración sensorial</w:t>
      </w:r>
      <w:r>
        <w:t>, el enfoque cognitivo-conductual y el modelo de la ocupación humana (MOHO).</w:t>
      </w:r>
    </w:p>
    <w:p w:rsidR="004708AF" w:rsidRDefault="004708AF">
      <w:pPr>
        <w:pStyle w:val="Textoindependiente"/>
        <w:spacing w:before="41"/>
      </w:pPr>
    </w:p>
    <w:p w:rsidR="004708AF" w:rsidRDefault="007B4C1C">
      <w:pPr>
        <w:pStyle w:val="Textoindependiente"/>
        <w:spacing w:line="276" w:lineRule="auto"/>
        <w:ind w:left="569" w:right="38"/>
        <w:jc w:val="both"/>
      </w:pPr>
      <w:r>
        <w:t>La Organización Mundial de Terapia Ocupacional refiere que las intervenciones están orientadas a fortalecer las habilidades motoras, el procesamiento e interacción social y las f</w:t>
      </w:r>
      <w:r>
        <w:t>unciones sensoriales. Estas tienen como finalidad mantener dichas habilidades y fomentar la independencia en las actividades de la vida diaria</w:t>
      </w:r>
      <w:proofErr w:type="gramStart"/>
      <w:r>
        <w:t>,⁵</w:t>
      </w:r>
      <w:proofErr w:type="gramEnd"/>
      <w:r>
        <w:t xml:space="preserve"> con el fin de mejorar la salud general del paciente. Se realizan actividades enfocadas en mejorar sus habilidad</w:t>
      </w:r>
      <w:r>
        <w:t>es motoras, por ejemplo: realizar pinza fina sosteniendo con presión para lograr el agarre de pompones de colores, lo que ayuda a mejorar la coordinación visomotora, la ubicación por colores, el cruce de la línea media y los movimientos</w:t>
      </w:r>
      <w:r>
        <w:rPr>
          <w:spacing w:val="-2"/>
        </w:rPr>
        <w:t xml:space="preserve"> </w:t>
      </w:r>
      <w:r>
        <w:t>coordinados</w:t>
      </w:r>
      <w:r>
        <w:rPr>
          <w:spacing w:val="-3"/>
        </w:rPr>
        <w:t xml:space="preserve"> </w:t>
      </w:r>
      <w:r>
        <w:t>para</w:t>
      </w:r>
      <w:r>
        <w:rPr>
          <w:spacing w:val="-2"/>
        </w:rPr>
        <w:t xml:space="preserve"> </w:t>
      </w:r>
      <w:r>
        <w:t>el</w:t>
      </w:r>
      <w:r>
        <w:rPr>
          <w:spacing w:val="-1"/>
        </w:rPr>
        <w:t xml:space="preserve"> </w:t>
      </w:r>
      <w:r>
        <w:t>transporte de objetos. También se trabaja la ubicación de pelotas, aumentando el rango articular. En cuanto a funciones mentales, se siguen patrones de secuencia, incrementando procesos cognitivos como memoria, atención, concentración, pensamiento y razon</w:t>
      </w:r>
      <w:r>
        <w:t>amiento</w:t>
      </w:r>
      <w:r>
        <w:rPr>
          <w:spacing w:val="79"/>
          <w:w w:val="150"/>
        </w:rPr>
        <w:t xml:space="preserve">  </w:t>
      </w:r>
      <w:r>
        <w:t>lógico.</w:t>
      </w:r>
      <w:r>
        <w:rPr>
          <w:spacing w:val="80"/>
          <w:w w:val="150"/>
        </w:rPr>
        <w:t xml:space="preserve">  </w:t>
      </w:r>
      <w:r>
        <w:t>En</w:t>
      </w:r>
      <w:r>
        <w:rPr>
          <w:spacing w:val="79"/>
          <w:w w:val="150"/>
        </w:rPr>
        <w:t xml:space="preserve">  </w:t>
      </w:r>
      <w:r>
        <w:rPr>
          <w:spacing w:val="-2"/>
        </w:rPr>
        <w:t>funciones</w:t>
      </w:r>
    </w:p>
    <w:p w:rsidR="004708AF" w:rsidRDefault="007B4C1C">
      <w:pPr>
        <w:pStyle w:val="Textoindependiente"/>
        <w:spacing w:before="91" w:line="276" w:lineRule="auto"/>
        <w:ind w:left="569" w:right="849"/>
        <w:jc w:val="both"/>
      </w:pPr>
      <w:r>
        <w:br w:type="column"/>
      </w:r>
      <w:proofErr w:type="gramStart"/>
      <w:r>
        <w:lastRenderedPageBreak/>
        <w:t>sensoriales</w:t>
      </w:r>
      <w:proofErr w:type="gramEnd"/>
      <w:r>
        <w:t>, se trabaja la discriminación de diferentes texturas por medio de estímulos visuales y táctiles.</w:t>
      </w:r>
    </w:p>
    <w:p w:rsidR="004708AF" w:rsidRDefault="004708AF">
      <w:pPr>
        <w:pStyle w:val="Textoindependiente"/>
        <w:spacing w:before="39"/>
      </w:pPr>
    </w:p>
    <w:p w:rsidR="004708AF" w:rsidRDefault="007B4C1C">
      <w:pPr>
        <w:pStyle w:val="Textoindependiente"/>
        <w:spacing w:line="276" w:lineRule="auto"/>
        <w:ind w:left="569" w:right="848"/>
        <w:jc w:val="both"/>
      </w:pPr>
      <w:r>
        <w:t>En el caso clínico, con los diagnósticos mencionados de hipertensión arterial, diabetes mellitus, síndrome de colon irritable, hipotiroidismo, hemorragia digestiva y tumor maligno de estómago, se evidencia que estos afectan el nivel de funcionalidad, lo cu</w:t>
      </w:r>
      <w:r>
        <w:t>al es evidente en las habilidades de desempeño, los patrones de desempeño y la ejecución de actividades de la vida diaria, tales como:</w:t>
      </w:r>
    </w:p>
    <w:p w:rsidR="004708AF" w:rsidRDefault="004708AF">
      <w:pPr>
        <w:pStyle w:val="Textoindependiente"/>
        <w:spacing w:before="40"/>
      </w:pPr>
    </w:p>
    <w:p w:rsidR="004708AF" w:rsidRDefault="007B4C1C">
      <w:pPr>
        <w:pStyle w:val="Ttulo2"/>
      </w:pPr>
      <w:r>
        <w:t>Habilidades</w:t>
      </w:r>
      <w:r>
        <w:rPr>
          <w:spacing w:val="-7"/>
        </w:rPr>
        <w:t xml:space="preserve"> </w:t>
      </w:r>
      <w:r>
        <w:rPr>
          <w:spacing w:val="-2"/>
        </w:rPr>
        <w:t>motoras:</w:t>
      </w:r>
    </w:p>
    <w:p w:rsidR="004708AF" w:rsidRDefault="004708AF">
      <w:pPr>
        <w:pStyle w:val="Textoindependiente"/>
        <w:spacing w:before="74"/>
        <w:rPr>
          <w:b/>
        </w:rPr>
      </w:pPr>
    </w:p>
    <w:p w:rsidR="004708AF" w:rsidRDefault="007B4C1C">
      <w:pPr>
        <w:pStyle w:val="Prrafodelista"/>
        <w:numPr>
          <w:ilvl w:val="0"/>
          <w:numId w:val="3"/>
        </w:numPr>
        <w:tabs>
          <w:tab w:val="left" w:pos="837"/>
        </w:tabs>
        <w:spacing w:before="1" w:line="276" w:lineRule="auto"/>
        <w:ind w:right="848" w:firstLine="0"/>
      </w:pPr>
      <w:r>
        <w:t>Realizar agarre y alcance mediante actividad de coordinación y ubicación de pompones, donde la pac</w:t>
      </w:r>
      <w:r>
        <w:t xml:space="preserve">iente, con un gancho, ubica los pompones en diferentes planos de altura mediante comandos </w:t>
      </w:r>
      <w:r>
        <w:rPr>
          <w:spacing w:val="-2"/>
        </w:rPr>
        <w:t>verbales.</w:t>
      </w:r>
    </w:p>
    <w:p w:rsidR="004708AF" w:rsidRDefault="004708AF">
      <w:pPr>
        <w:pStyle w:val="Textoindependiente"/>
        <w:spacing w:before="39"/>
      </w:pPr>
    </w:p>
    <w:p w:rsidR="004708AF" w:rsidRDefault="007B4C1C">
      <w:pPr>
        <w:pStyle w:val="Prrafodelista"/>
        <w:numPr>
          <w:ilvl w:val="0"/>
          <w:numId w:val="3"/>
        </w:numPr>
        <w:tabs>
          <w:tab w:val="left" w:pos="731"/>
        </w:tabs>
        <w:spacing w:line="276" w:lineRule="auto"/>
        <w:ind w:right="848" w:firstLine="0"/>
      </w:pPr>
      <w:r>
        <w:t>Realizar transporte de objetos de colores mediante actividad de seguimiento de pista de laberinto. Se continúa con una actividad para mantener la coordinac</w:t>
      </w:r>
      <w:r>
        <w:t xml:space="preserve">ión mediante el seguimiento de trazos, transportando </w:t>
      </w:r>
      <w:r>
        <w:rPr>
          <w:spacing w:val="-2"/>
        </w:rPr>
        <w:t>objetos.</w:t>
      </w:r>
    </w:p>
    <w:p w:rsidR="004708AF" w:rsidRDefault="004708AF">
      <w:pPr>
        <w:pStyle w:val="Textoindependiente"/>
        <w:spacing w:before="37"/>
      </w:pPr>
    </w:p>
    <w:p w:rsidR="004708AF" w:rsidRDefault="007B4C1C">
      <w:pPr>
        <w:pStyle w:val="Prrafodelista"/>
        <w:numPr>
          <w:ilvl w:val="0"/>
          <w:numId w:val="3"/>
        </w:numPr>
        <w:tabs>
          <w:tab w:val="left" w:pos="717"/>
        </w:tabs>
        <w:spacing w:line="276" w:lineRule="auto"/>
        <w:ind w:right="848" w:firstLine="0"/>
      </w:pPr>
      <w:r>
        <w:t>Mantener agarre y coordinación mediante actividad de secuencia, pasando pelotas en tapas sin dejarlas caer, moviendo palos en dirección bilateral. Seguidamente, ubicar círculos de colores en la</w:t>
      </w:r>
      <w:r>
        <w:t xml:space="preserve"> fruta </w:t>
      </w:r>
      <w:r>
        <w:rPr>
          <w:spacing w:val="-2"/>
        </w:rPr>
        <w:t>correspondiente.</w:t>
      </w:r>
    </w:p>
    <w:p w:rsidR="004708AF" w:rsidRDefault="004708AF">
      <w:pPr>
        <w:pStyle w:val="Textoindependiente"/>
        <w:spacing w:before="39"/>
      </w:pPr>
    </w:p>
    <w:p w:rsidR="004708AF" w:rsidRDefault="007B4C1C">
      <w:pPr>
        <w:pStyle w:val="Ttulo2"/>
      </w:pPr>
      <w:r>
        <w:t>Habilidades</w:t>
      </w:r>
      <w:r>
        <w:rPr>
          <w:spacing w:val="-4"/>
        </w:rPr>
        <w:t xml:space="preserve"> </w:t>
      </w:r>
      <w:r>
        <w:t>de</w:t>
      </w:r>
      <w:r>
        <w:rPr>
          <w:spacing w:val="-4"/>
        </w:rPr>
        <w:t xml:space="preserve"> </w:t>
      </w:r>
      <w:r>
        <w:rPr>
          <w:spacing w:val="-2"/>
        </w:rPr>
        <w:t>procesamiento:</w:t>
      </w:r>
    </w:p>
    <w:p w:rsidR="004708AF" w:rsidRDefault="004708AF">
      <w:pPr>
        <w:pStyle w:val="Textoindependiente"/>
        <w:spacing w:before="75"/>
        <w:rPr>
          <w:b/>
        </w:rPr>
      </w:pPr>
    </w:p>
    <w:p w:rsidR="004708AF" w:rsidRDefault="007B4C1C">
      <w:pPr>
        <w:pStyle w:val="Prrafodelista"/>
        <w:numPr>
          <w:ilvl w:val="0"/>
          <w:numId w:val="3"/>
        </w:numPr>
        <w:tabs>
          <w:tab w:val="left" w:pos="911"/>
        </w:tabs>
        <w:spacing w:line="276" w:lineRule="auto"/>
        <w:ind w:right="848" w:firstLine="0"/>
      </w:pPr>
      <w:r>
        <w:t>Realizar manipulación de figuras geométricas, ubicándolas en los espacios correspondientes</w:t>
      </w:r>
      <w:r>
        <w:rPr>
          <w:spacing w:val="-8"/>
        </w:rPr>
        <w:t xml:space="preserve"> </w:t>
      </w:r>
      <w:r>
        <w:t>a</w:t>
      </w:r>
      <w:r>
        <w:rPr>
          <w:spacing w:val="-6"/>
        </w:rPr>
        <w:t xml:space="preserve"> </w:t>
      </w:r>
      <w:r>
        <w:t>cada</w:t>
      </w:r>
      <w:r>
        <w:rPr>
          <w:spacing w:val="-8"/>
        </w:rPr>
        <w:t xml:space="preserve"> </w:t>
      </w:r>
      <w:r>
        <w:t>una.</w:t>
      </w:r>
      <w:r>
        <w:rPr>
          <w:spacing w:val="-6"/>
        </w:rPr>
        <w:t xml:space="preserve"> </w:t>
      </w:r>
      <w:r>
        <w:t>Seguidamente, mantener la concentración haciendo caer objetos pequeños mediante el movimiento de una caja recreativa.</w:t>
      </w:r>
    </w:p>
    <w:p w:rsidR="004708AF" w:rsidRDefault="004708AF">
      <w:pPr>
        <w:pStyle w:val="Prrafodelista"/>
        <w:spacing w:line="276" w:lineRule="auto"/>
        <w:sectPr w:rsidR="004708AF">
          <w:type w:val="continuous"/>
          <w:pgSz w:w="11910" w:h="16840"/>
          <w:pgMar w:top="1180" w:right="850" w:bottom="1200" w:left="1133" w:header="775" w:footer="1008" w:gutter="0"/>
          <w:cols w:num="2" w:space="720" w:equalWidth="0">
            <w:col w:w="4503" w:space="109"/>
            <w:col w:w="5315"/>
          </w:cols>
        </w:sectPr>
      </w:pPr>
    </w:p>
    <w:p w:rsidR="004708AF" w:rsidRDefault="004708AF">
      <w:pPr>
        <w:pStyle w:val="Textoindependiente"/>
        <w:spacing w:before="8"/>
        <w:rPr>
          <w:sz w:val="11"/>
        </w:rPr>
      </w:pPr>
    </w:p>
    <w:p w:rsidR="004708AF" w:rsidRDefault="004708AF">
      <w:pPr>
        <w:pStyle w:val="Textoindependiente"/>
        <w:rPr>
          <w:sz w:val="11"/>
        </w:rPr>
        <w:sectPr w:rsidR="004708AF">
          <w:pgSz w:w="11910" w:h="16840"/>
          <w:pgMar w:top="1180" w:right="850" w:bottom="1200" w:left="1133" w:header="775" w:footer="1008" w:gutter="0"/>
          <w:cols w:space="720"/>
        </w:sectPr>
      </w:pPr>
    </w:p>
    <w:p w:rsidR="004708AF" w:rsidRDefault="007B4C1C">
      <w:pPr>
        <w:pStyle w:val="Prrafodelista"/>
        <w:numPr>
          <w:ilvl w:val="0"/>
          <w:numId w:val="3"/>
        </w:numPr>
        <w:tabs>
          <w:tab w:val="left" w:pos="861"/>
        </w:tabs>
        <w:spacing w:before="91" w:line="276" w:lineRule="auto"/>
        <w:ind w:firstLine="0"/>
      </w:pPr>
      <w:r>
        <w:lastRenderedPageBreak/>
        <w:t>Favorecer la memoria, atención y concentración mediante actividad de razonamiento lógico</w:t>
      </w:r>
      <w:r>
        <w:t xml:space="preserve">, ubicando figuras geométricas y colores según lo indica la </w:t>
      </w:r>
      <w:r>
        <w:rPr>
          <w:spacing w:val="-2"/>
        </w:rPr>
        <w:t>secuencia.</w:t>
      </w:r>
    </w:p>
    <w:p w:rsidR="004708AF" w:rsidRDefault="004708AF">
      <w:pPr>
        <w:pStyle w:val="Textoindependiente"/>
        <w:spacing w:before="40"/>
      </w:pPr>
    </w:p>
    <w:p w:rsidR="004708AF" w:rsidRDefault="007B4C1C">
      <w:pPr>
        <w:pStyle w:val="Prrafodelista"/>
        <w:numPr>
          <w:ilvl w:val="0"/>
          <w:numId w:val="3"/>
        </w:numPr>
        <w:tabs>
          <w:tab w:val="left" w:pos="842"/>
        </w:tabs>
        <w:spacing w:line="276" w:lineRule="auto"/>
        <w:ind w:firstLine="0"/>
      </w:pPr>
      <w:r>
        <w:t>Promover la elección de pares de imágenes relacionadas con personas, animales y actividades diarias.</w:t>
      </w:r>
    </w:p>
    <w:p w:rsidR="004708AF" w:rsidRDefault="004708AF">
      <w:pPr>
        <w:pStyle w:val="Textoindependiente"/>
        <w:spacing w:before="38"/>
      </w:pPr>
    </w:p>
    <w:p w:rsidR="004708AF" w:rsidRDefault="007B4C1C">
      <w:pPr>
        <w:pStyle w:val="Prrafodelista"/>
        <w:numPr>
          <w:ilvl w:val="0"/>
          <w:numId w:val="3"/>
        </w:numPr>
        <w:tabs>
          <w:tab w:val="left" w:pos="707"/>
        </w:tabs>
        <w:spacing w:line="276" w:lineRule="auto"/>
        <w:ind w:right="39" w:firstLine="0"/>
      </w:pPr>
      <w:r>
        <w:rPr>
          <w:noProof/>
          <w:lang w:val="es-CO" w:eastAsia="es-CO"/>
        </w:rPr>
        <w:drawing>
          <wp:anchor distT="0" distB="0" distL="0" distR="0" simplePos="0" relativeHeight="487169024" behindDoc="1" locked="0" layoutInCell="1" allowOverlap="1">
            <wp:simplePos x="0" y="0"/>
            <wp:positionH relativeFrom="page">
              <wp:posOffset>1122148</wp:posOffset>
            </wp:positionH>
            <wp:positionV relativeFrom="paragraph">
              <wp:posOffset>145196</wp:posOffset>
            </wp:positionV>
            <wp:extent cx="5582791" cy="5019545"/>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3" cstate="print"/>
                    <a:stretch>
                      <a:fillRect/>
                    </a:stretch>
                  </pic:blipFill>
                  <pic:spPr>
                    <a:xfrm>
                      <a:off x="0" y="0"/>
                      <a:ext cx="5582791" cy="5019545"/>
                    </a:xfrm>
                    <a:prstGeom prst="rect">
                      <a:avLst/>
                    </a:prstGeom>
                  </pic:spPr>
                </pic:pic>
              </a:graphicData>
            </a:graphic>
          </wp:anchor>
        </w:drawing>
      </w:r>
      <w:r>
        <w:t xml:space="preserve">Realizar la búsqueda de cuadros de cartón siguiendo la secuencia de círculos de </w:t>
      </w:r>
      <w:r>
        <w:rPr>
          <w:spacing w:val="-2"/>
        </w:rPr>
        <w:t>c</w:t>
      </w:r>
      <w:r>
        <w:rPr>
          <w:spacing w:val="-2"/>
        </w:rPr>
        <w:t>olores.</w:t>
      </w:r>
    </w:p>
    <w:p w:rsidR="004708AF" w:rsidRDefault="004708AF">
      <w:pPr>
        <w:pStyle w:val="Textoindependiente"/>
        <w:spacing w:before="37"/>
      </w:pPr>
    </w:p>
    <w:p w:rsidR="004708AF" w:rsidRDefault="007B4C1C">
      <w:pPr>
        <w:pStyle w:val="Ttulo2"/>
        <w:jc w:val="left"/>
      </w:pPr>
      <w:r>
        <w:t>Habilidades</w:t>
      </w:r>
      <w:r>
        <w:rPr>
          <w:spacing w:val="-6"/>
        </w:rPr>
        <w:t xml:space="preserve"> </w:t>
      </w:r>
      <w:r>
        <w:t>de</w:t>
      </w:r>
      <w:r>
        <w:rPr>
          <w:spacing w:val="-6"/>
        </w:rPr>
        <w:t xml:space="preserve"> </w:t>
      </w:r>
      <w:r>
        <w:t>interacción</w:t>
      </w:r>
      <w:r>
        <w:rPr>
          <w:spacing w:val="-5"/>
        </w:rPr>
        <w:t xml:space="preserve"> </w:t>
      </w:r>
      <w:r>
        <w:rPr>
          <w:spacing w:val="-2"/>
        </w:rPr>
        <w:t>social:</w:t>
      </w:r>
    </w:p>
    <w:p w:rsidR="004708AF" w:rsidRDefault="004708AF">
      <w:pPr>
        <w:pStyle w:val="Textoindependiente"/>
        <w:spacing w:before="77"/>
        <w:rPr>
          <w:b/>
        </w:rPr>
      </w:pPr>
    </w:p>
    <w:p w:rsidR="004708AF" w:rsidRDefault="007B4C1C">
      <w:pPr>
        <w:pStyle w:val="Prrafodelista"/>
        <w:numPr>
          <w:ilvl w:val="0"/>
          <w:numId w:val="3"/>
        </w:numPr>
        <w:tabs>
          <w:tab w:val="left" w:pos="873"/>
        </w:tabs>
        <w:spacing w:line="276" w:lineRule="auto"/>
        <w:ind w:firstLine="0"/>
      </w:pPr>
      <w:r>
        <w:t>Favorecer el reconocimiento y la motivación mediante actividad de selección de sílabas que forman palabras correspondientes a cada imagen.</w:t>
      </w:r>
    </w:p>
    <w:p w:rsidR="004708AF" w:rsidRDefault="004708AF">
      <w:pPr>
        <w:pStyle w:val="Textoindependiente"/>
        <w:spacing w:before="38"/>
      </w:pPr>
    </w:p>
    <w:p w:rsidR="004708AF" w:rsidRDefault="007B4C1C">
      <w:pPr>
        <w:pStyle w:val="Prrafodelista"/>
        <w:numPr>
          <w:ilvl w:val="0"/>
          <w:numId w:val="3"/>
        </w:numPr>
        <w:tabs>
          <w:tab w:val="left" w:pos="726"/>
        </w:tabs>
        <w:spacing w:line="276" w:lineRule="auto"/>
        <w:ind w:right="39" w:firstLine="0"/>
      </w:pPr>
      <w:r>
        <w:t>Realizar preguntas mediante actividad de discriminación de animales con diferentes partes del cuerpo, con tiempos de respuesta para la respectiva selección.</w:t>
      </w:r>
    </w:p>
    <w:p w:rsidR="004708AF" w:rsidRDefault="004708AF">
      <w:pPr>
        <w:pStyle w:val="Textoindependiente"/>
        <w:spacing w:before="38"/>
      </w:pPr>
    </w:p>
    <w:p w:rsidR="004708AF" w:rsidRDefault="007B4C1C">
      <w:pPr>
        <w:pStyle w:val="Prrafodelista"/>
        <w:numPr>
          <w:ilvl w:val="0"/>
          <w:numId w:val="3"/>
        </w:numPr>
        <w:tabs>
          <w:tab w:val="left" w:pos="801"/>
        </w:tabs>
        <w:spacing w:line="276" w:lineRule="auto"/>
        <w:ind w:right="39" w:firstLine="0"/>
      </w:pPr>
      <w:r>
        <w:t>Favorecer la expresión de emociones mediante actividad con diferentes plantas, agrupándolas con la</w:t>
      </w:r>
      <w:r>
        <w:t xml:space="preserve"> fruta correspondiente.</w:t>
      </w:r>
    </w:p>
    <w:p w:rsidR="004708AF" w:rsidRDefault="004708AF">
      <w:pPr>
        <w:pStyle w:val="Textoindependiente"/>
        <w:spacing w:before="38"/>
      </w:pPr>
    </w:p>
    <w:p w:rsidR="004708AF" w:rsidRDefault="007B4C1C">
      <w:pPr>
        <w:pStyle w:val="Ttulo2"/>
        <w:jc w:val="left"/>
      </w:pPr>
      <w:r>
        <w:t>Funciones</w:t>
      </w:r>
      <w:r>
        <w:rPr>
          <w:spacing w:val="-4"/>
        </w:rPr>
        <w:t xml:space="preserve"> </w:t>
      </w:r>
      <w:r>
        <w:rPr>
          <w:spacing w:val="-2"/>
        </w:rPr>
        <w:t>neuromusculoesqueléticas:</w:t>
      </w:r>
    </w:p>
    <w:p w:rsidR="004708AF" w:rsidRDefault="004708AF">
      <w:pPr>
        <w:pStyle w:val="Textoindependiente"/>
        <w:spacing w:before="75"/>
        <w:rPr>
          <w:b/>
        </w:rPr>
      </w:pPr>
    </w:p>
    <w:p w:rsidR="004708AF" w:rsidRDefault="007B4C1C">
      <w:pPr>
        <w:pStyle w:val="Prrafodelista"/>
        <w:numPr>
          <w:ilvl w:val="0"/>
          <w:numId w:val="3"/>
        </w:numPr>
        <w:tabs>
          <w:tab w:val="left" w:pos="712"/>
        </w:tabs>
        <w:spacing w:line="276" w:lineRule="auto"/>
        <w:ind w:firstLine="0"/>
      </w:pPr>
      <w:r>
        <w:t>Fortalecer la movilidad articular mediante actividad de ubicación de pelotas de diferentes tamaños en tubos de colores, aumentando los rangos de movimiento.</w:t>
      </w:r>
    </w:p>
    <w:p w:rsidR="004708AF" w:rsidRDefault="004708AF">
      <w:pPr>
        <w:pStyle w:val="Textoindependiente"/>
        <w:spacing w:before="41"/>
      </w:pPr>
    </w:p>
    <w:p w:rsidR="004708AF" w:rsidRDefault="007B4C1C">
      <w:pPr>
        <w:pStyle w:val="Prrafodelista"/>
        <w:numPr>
          <w:ilvl w:val="0"/>
          <w:numId w:val="3"/>
        </w:numPr>
        <w:tabs>
          <w:tab w:val="left" w:pos="710"/>
        </w:tabs>
        <w:spacing w:line="276" w:lineRule="auto"/>
        <w:ind w:right="41" w:firstLine="0"/>
      </w:pPr>
      <w:r>
        <w:t>Mantener</w:t>
      </w:r>
      <w:r>
        <w:rPr>
          <w:spacing w:val="-1"/>
        </w:rPr>
        <w:t xml:space="preserve"> </w:t>
      </w:r>
      <w:r>
        <w:t>la</w:t>
      </w:r>
      <w:r>
        <w:rPr>
          <w:spacing w:val="-1"/>
        </w:rPr>
        <w:t xml:space="preserve"> </w:t>
      </w:r>
      <w:r>
        <w:t>estabilidad</w:t>
      </w:r>
      <w:r>
        <w:rPr>
          <w:spacing w:val="-1"/>
        </w:rPr>
        <w:t xml:space="preserve"> </w:t>
      </w:r>
      <w:r>
        <w:t>articular mediante actividad de “pescar” diferentes frutas.</w:t>
      </w:r>
    </w:p>
    <w:p w:rsidR="004708AF" w:rsidRDefault="004708AF">
      <w:pPr>
        <w:pStyle w:val="Textoindependiente"/>
        <w:spacing w:before="36"/>
      </w:pPr>
    </w:p>
    <w:p w:rsidR="004708AF" w:rsidRDefault="007B4C1C">
      <w:pPr>
        <w:pStyle w:val="Prrafodelista"/>
        <w:numPr>
          <w:ilvl w:val="0"/>
          <w:numId w:val="3"/>
        </w:numPr>
        <w:tabs>
          <w:tab w:val="left" w:pos="714"/>
        </w:tabs>
        <w:spacing w:line="276" w:lineRule="auto"/>
        <w:ind w:firstLine="0"/>
      </w:pPr>
      <w:r>
        <w:t>Potencializar la fuerza muscular mediante actividad de coordinación y ubicación de objetos de diferentes pesos, siguiendo la secuencia indicada.</w:t>
      </w:r>
    </w:p>
    <w:p w:rsidR="004708AF" w:rsidRDefault="007B4C1C">
      <w:pPr>
        <w:pStyle w:val="Ttulo2"/>
        <w:spacing w:before="91"/>
      </w:pPr>
      <w:r>
        <w:rPr>
          <w:b w:val="0"/>
        </w:rPr>
        <w:br w:type="column"/>
      </w:r>
      <w:r>
        <w:lastRenderedPageBreak/>
        <w:t>Funciones</w:t>
      </w:r>
      <w:r>
        <w:rPr>
          <w:spacing w:val="-4"/>
        </w:rPr>
        <w:t xml:space="preserve"> </w:t>
      </w:r>
      <w:r>
        <w:rPr>
          <w:spacing w:val="-2"/>
        </w:rPr>
        <w:t>sensoriales:</w:t>
      </w:r>
    </w:p>
    <w:p w:rsidR="004708AF" w:rsidRDefault="004708AF">
      <w:pPr>
        <w:pStyle w:val="Textoindependiente"/>
        <w:spacing w:before="78"/>
        <w:rPr>
          <w:b/>
        </w:rPr>
      </w:pPr>
    </w:p>
    <w:p w:rsidR="004708AF" w:rsidRDefault="007B4C1C">
      <w:pPr>
        <w:pStyle w:val="Prrafodelista"/>
        <w:numPr>
          <w:ilvl w:val="0"/>
          <w:numId w:val="3"/>
        </w:numPr>
        <w:tabs>
          <w:tab w:val="left" w:pos="760"/>
        </w:tabs>
        <w:spacing w:line="276" w:lineRule="auto"/>
        <w:ind w:right="849" w:firstLine="0"/>
      </w:pPr>
      <w:r>
        <w:t>Reconocer funciones visuales y táctiles mediante actividad de ensartado con diferentes</w:t>
      </w:r>
      <w:r>
        <w:rPr>
          <w:spacing w:val="-3"/>
        </w:rPr>
        <w:t xml:space="preserve"> </w:t>
      </w:r>
      <w:r>
        <w:t>texturas,</w:t>
      </w:r>
      <w:r>
        <w:rPr>
          <w:spacing w:val="-4"/>
        </w:rPr>
        <w:t xml:space="preserve"> </w:t>
      </w:r>
      <w:r>
        <w:t>siguiendo</w:t>
      </w:r>
      <w:r>
        <w:rPr>
          <w:spacing w:val="-1"/>
        </w:rPr>
        <w:t xml:space="preserve"> </w:t>
      </w:r>
      <w:r>
        <w:t>una</w:t>
      </w:r>
      <w:r>
        <w:rPr>
          <w:spacing w:val="-3"/>
        </w:rPr>
        <w:t xml:space="preserve"> </w:t>
      </w:r>
      <w:r>
        <w:t>secuencia de imágenes.</w:t>
      </w:r>
    </w:p>
    <w:p w:rsidR="004708AF" w:rsidRDefault="004708AF">
      <w:pPr>
        <w:pStyle w:val="Textoindependiente"/>
        <w:spacing w:before="37"/>
      </w:pPr>
    </w:p>
    <w:p w:rsidR="004708AF" w:rsidRDefault="007B4C1C">
      <w:pPr>
        <w:pStyle w:val="Prrafodelista"/>
        <w:numPr>
          <w:ilvl w:val="0"/>
          <w:numId w:val="3"/>
        </w:numPr>
        <w:tabs>
          <w:tab w:val="left" w:pos="717"/>
        </w:tabs>
        <w:spacing w:before="1" w:line="276" w:lineRule="auto"/>
        <w:ind w:right="848" w:firstLine="0"/>
      </w:pPr>
      <w:r>
        <w:t>Estimular funciones táctiles por medio de diferentes</w:t>
      </w:r>
      <w:r>
        <w:rPr>
          <w:spacing w:val="-6"/>
        </w:rPr>
        <w:t xml:space="preserve"> </w:t>
      </w:r>
      <w:r>
        <w:t>texturas,</w:t>
      </w:r>
      <w:r>
        <w:rPr>
          <w:spacing w:val="-7"/>
        </w:rPr>
        <w:t xml:space="preserve"> </w:t>
      </w:r>
      <w:r>
        <w:t>como</w:t>
      </w:r>
      <w:r>
        <w:rPr>
          <w:spacing w:val="-6"/>
        </w:rPr>
        <w:t xml:space="preserve"> </w:t>
      </w:r>
      <w:r>
        <w:t>lisa,</w:t>
      </w:r>
      <w:r>
        <w:rPr>
          <w:spacing w:val="-6"/>
        </w:rPr>
        <w:t xml:space="preserve"> </w:t>
      </w:r>
      <w:r>
        <w:t>suave,</w:t>
      </w:r>
      <w:r>
        <w:rPr>
          <w:spacing w:val="-6"/>
        </w:rPr>
        <w:t xml:space="preserve"> </w:t>
      </w:r>
      <w:r>
        <w:t>rugosa y áspera.</w:t>
      </w:r>
    </w:p>
    <w:p w:rsidR="004708AF" w:rsidRDefault="004708AF">
      <w:pPr>
        <w:pStyle w:val="Textoindependiente"/>
        <w:spacing w:before="38"/>
      </w:pPr>
    </w:p>
    <w:p w:rsidR="004708AF" w:rsidRDefault="007B4C1C">
      <w:pPr>
        <w:pStyle w:val="Textoindependiente"/>
        <w:spacing w:line="276" w:lineRule="auto"/>
        <w:ind w:left="569" w:right="847"/>
        <w:jc w:val="both"/>
      </w:pPr>
      <w:r>
        <w:t>Para realizar la evalu</w:t>
      </w:r>
      <w:r>
        <w:t xml:space="preserve">ación y desarrollar un plan de intervención adecuado, se utiliza el Índice de </w:t>
      </w:r>
      <w:proofErr w:type="spellStart"/>
      <w:r>
        <w:t>Barthel</w:t>
      </w:r>
      <w:proofErr w:type="spellEnd"/>
      <w:r>
        <w:t xml:space="preserve"> (IB), el cual es una herramienta ampliamente reconocida y utilizada para medir la capacidad de una persona en la realización de diez</w:t>
      </w:r>
      <w:r>
        <w:rPr>
          <w:spacing w:val="40"/>
        </w:rPr>
        <w:t xml:space="preserve"> </w:t>
      </w:r>
      <w:r>
        <w:t>actividades básicas de la vida diaria</w:t>
      </w:r>
      <w:r>
        <w:t>. Este índice proporciona una valoración cuantitativa del grado de dependencia del paciente, lo que lo convierte en un recurso especialmente útil para evaluar la discapacidad física. Además, según Salazar et</w:t>
      </w:r>
      <w:r>
        <w:rPr>
          <w:spacing w:val="-3"/>
        </w:rPr>
        <w:t xml:space="preserve"> </w:t>
      </w:r>
      <w:r>
        <w:t>al.,</w:t>
      </w:r>
      <w:r>
        <w:rPr>
          <w:spacing w:val="-4"/>
        </w:rPr>
        <w:t xml:space="preserve"> </w:t>
      </w:r>
      <w:r>
        <w:t>se</w:t>
      </w:r>
      <w:r>
        <w:rPr>
          <w:spacing w:val="-4"/>
        </w:rPr>
        <w:t xml:space="preserve"> </w:t>
      </w:r>
      <w:r>
        <w:t>ha</w:t>
      </w:r>
      <w:r>
        <w:rPr>
          <w:spacing w:val="-4"/>
        </w:rPr>
        <w:t xml:space="preserve"> </w:t>
      </w:r>
      <w:r>
        <w:t>comprobado</w:t>
      </w:r>
      <w:r>
        <w:rPr>
          <w:spacing w:val="-4"/>
        </w:rPr>
        <w:t xml:space="preserve"> </w:t>
      </w:r>
      <w:r>
        <w:t>que</w:t>
      </w:r>
      <w:r>
        <w:rPr>
          <w:spacing w:val="-4"/>
        </w:rPr>
        <w:t xml:space="preserve"> </w:t>
      </w:r>
      <w:r>
        <w:t>cuenta</w:t>
      </w:r>
      <w:r>
        <w:rPr>
          <w:spacing w:val="-4"/>
        </w:rPr>
        <w:t xml:space="preserve"> </w:t>
      </w:r>
      <w:r>
        <w:t>con</w:t>
      </w:r>
      <w:r>
        <w:rPr>
          <w:spacing w:val="-4"/>
        </w:rPr>
        <w:t xml:space="preserve"> </w:t>
      </w:r>
      <w:r>
        <w:t>una notable</w:t>
      </w:r>
      <w:r>
        <w:t xml:space="preserve"> confiabilidad y validez al analizar</w:t>
      </w:r>
      <w:r>
        <w:rPr>
          <w:spacing w:val="80"/>
        </w:rPr>
        <w:t xml:space="preserve"> </w:t>
      </w:r>
      <w:r>
        <w:t>la independencia en las actividades de la vida diaria, lo que refuerza su importancia.⁶</w:t>
      </w:r>
    </w:p>
    <w:p w:rsidR="004708AF" w:rsidRDefault="004708AF">
      <w:pPr>
        <w:pStyle w:val="Textoindependiente"/>
        <w:spacing w:before="39"/>
      </w:pPr>
    </w:p>
    <w:p w:rsidR="004708AF" w:rsidRDefault="007B4C1C">
      <w:pPr>
        <w:pStyle w:val="Textoindependiente"/>
        <w:spacing w:line="276" w:lineRule="auto"/>
        <w:ind w:left="569" w:right="848"/>
        <w:jc w:val="both"/>
      </w:pPr>
      <w:r>
        <w:t>Rivas menciona que la escala de Campbell es una herramienta empleada en la rehabilitación neurológica para evaluar la hipotonía, u</w:t>
      </w:r>
      <w:r>
        <w:t>na condición caracterizada por la disminución del tono muscular. Esta escala clasifica la hipotonía en tres niveles: leve, moderada y severa, considerando la resistencia al movimiento pasivo y la capacidad del músculo para mantener la postura contra la gra</w:t>
      </w:r>
      <w:r>
        <w:t>vedad.⁷ Por otra parte, Meza indica que la escala de Oxford es altamente reconocida y aceptada a nivel internacional por su simplicidad,</w:t>
      </w:r>
      <w:r>
        <w:rPr>
          <w:spacing w:val="40"/>
        </w:rPr>
        <w:t xml:space="preserve"> </w:t>
      </w:r>
      <w:r>
        <w:t>practicidad y confiabilidad en entornos clínicos. Aunque es una herramienta subjetiva, su facilidad de aplicación y uti</w:t>
      </w:r>
      <w:r>
        <w:t>lidad en el seguimiento del progreso del paciente la han consolidado como un estándar en la evaluación de la fuerza muscular,</w:t>
      </w:r>
      <w:r>
        <w:rPr>
          <w:spacing w:val="50"/>
        </w:rPr>
        <w:t xml:space="preserve"> </w:t>
      </w:r>
      <w:r>
        <w:t>especialmente</w:t>
      </w:r>
      <w:r>
        <w:rPr>
          <w:spacing w:val="50"/>
        </w:rPr>
        <w:t xml:space="preserve"> </w:t>
      </w:r>
      <w:r>
        <w:t>en</w:t>
      </w:r>
      <w:r>
        <w:rPr>
          <w:spacing w:val="50"/>
        </w:rPr>
        <w:t xml:space="preserve"> </w:t>
      </w:r>
      <w:r>
        <w:t>pacientes</w:t>
      </w:r>
      <w:r>
        <w:rPr>
          <w:spacing w:val="49"/>
        </w:rPr>
        <w:t xml:space="preserve"> </w:t>
      </w:r>
      <w:r>
        <w:rPr>
          <w:spacing w:val="-5"/>
        </w:rPr>
        <w:t>con</w:t>
      </w:r>
    </w:p>
    <w:p w:rsidR="004708AF" w:rsidRDefault="004708AF">
      <w:pPr>
        <w:pStyle w:val="Textoindependiente"/>
        <w:spacing w:line="276" w:lineRule="auto"/>
        <w:jc w:val="both"/>
        <w:sectPr w:rsidR="004708AF">
          <w:type w:val="continuous"/>
          <w:pgSz w:w="11910" w:h="16840"/>
          <w:pgMar w:top="1180" w:right="850" w:bottom="1200" w:left="1133" w:header="775" w:footer="1008" w:gutter="0"/>
          <w:cols w:num="2" w:space="720" w:equalWidth="0">
            <w:col w:w="4503" w:space="108"/>
            <w:col w:w="5316"/>
          </w:cols>
        </w:sectPr>
      </w:pPr>
    </w:p>
    <w:p w:rsidR="004708AF" w:rsidRDefault="004708AF">
      <w:pPr>
        <w:pStyle w:val="Textoindependiente"/>
        <w:spacing w:before="8"/>
        <w:rPr>
          <w:sz w:val="11"/>
        </w:rPr>
      </w:pPr>
    </w:p>
    <w:p w:rsidR="004708AF" w:rsidRDefault="004708AF">
      <w:pPr>
        <w:pStyle w:val="Textoindependiente"/>
        <w:rPr>
          <w:sz w:val="11"/>
        </w:rPr>
        <w:sectPr w:rsidR="004708AF">
          <w:pgSz w:w="11910" w:h="16840"/>
          <w:pgMar w:top="1180" w:right="850" w:bottom="1200" w:left="1133" w:header="775" w:footer="1008" w:gutter="0"/>
          <w:cols w:space="720"/>
        </w:sectPr>
      </w:pPr>
    </w:p>
    <w:p w:rsidR="004708AF" w:rsidRDefault="007B4C1C">
      <w:pPr>
        <w:pStyle w:val="Textoindependiente"/>
        <w:spacing w:before="91" w:line="278" w:lineRule="auto"/>
        <w:ind w:left="569" w:right="39"/>
        <w:jc w:val="both"/>
      </w:pPr>
      <w:proofErr w:type="gramStart"/>
      <w:r>
        <w:lastRenderedPageBreak/>
        <w:t>afectaciones</w:t>
      </w:r>
      <w:proofErr w:type="gramEnd"/>
      <w:r>
        <w:t xml:space="preserve"> en el sistema nervioso </w:t>
      </w:r>
      <w:r>
        <w:rPr>
          <w:spacing w:val="-2"/>
        </w:rPr>
        <w:t>periférico.⁸</w:t>
      </w:r>
    </w:p>
    <w:p w:rsidR="004708AF" w:rsidRDefault="004708AF">
      <w:pPr>
        <w:pStyle w:val="Textoindependiente"/>
        <w:spacing w:before="34"/>
      </w:pPr>
    </w:p>
    <w:p w:rsidR="004708AF" w:rsidRDefault="007B4C1C">
      <w:pPr>
        <w:pStyle w:val="Ttulo1"/>
      </w:pPr>
      <w:r>
        <w:rPr>
          <w:color w:val="001F5F"/>
          <w:spacing w:val="-2"/>
        </w:rPr>
        <w:t>RESULTADOS</w:t>
      </w:r>
    </w:p>
    <w:p w:rsidR="004708AF" w:rsidRDefault="004708AF">
      <w:pPr>
        <w:pStyle w:val="Textoindependiente"/>
        <w:spacing w:before="77"/>
        <w:rPr>
          <w:b/>
        </w:rPr>
      </w:pPr>
    </w:p>
    <w:p w:rsidR="004708AF" w:rsidRDefault="007B4C1C">
      <w:pPr>
        <w:pStyle w:val="Textoindependiente"/>
        <w:tabs>
          <w:tab w:val="left" w:pos="2065"/>
          <w:tab w:val="left" w:pos="2816"/>
          <w:tab w:val="left" w:pos="3728"/>
        </w:tabs>
        <w:spacing w:before="1" w:line="276" w:lineRule="auto"/>
        <w:ind w:left="569" w:right="38"/>
        <w:jc w:val="both"/>
      </w:pPr>
      <w:r>
        <w:rPr>
          <w:noProof/>
          <w:lang w:val="es-CO" w:eastAsia="es-CO"/>
        </w:rPr>
        <w:drawing>
          <wp:anchor distT="0" distB="0" distL="0" distR="0" simplePos="0" relativeHeight="487169536" behindDoc="1" locked="0" layoutInCell="1" allowOverlap="1">
            <wp:simplePos x="0" y="0"/>
            <wp:positionH relativeFrom="page">
              <wp:posOffset>1122148</wp:posOffset>
            </wp:positionH>
            <wp:positionV relativeFrom="paragraph">
              <wp:posOffset>1068813</wp:posOffset>
            </wp:positionV>
            <wp:extent cx="5582791" cy="5019545"/>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3" cstate="print"/>
                    <a:stretch>
                      <a:fillRect/>
                    </a:stretch>
                  </pic:blipFill>
                  <pic:spPr>
                    <a:xfrm>
                      <a:off x="0" y="0"/>
                      <a:ext cx="5582791" cy="5019545"/>
                    </a:xfrm>
                    <a:prstGeom prst="rect">
                      <a:avLst/>
                    </a:prstGeom>
                  </pic:spPr>
                </pic:pic>
              </a:graphicData>
            </a:graphic>
          </wp:anchor>
        </w:drawing>
      </w:r>
      <w:r>
        <w:t>Se analiza el caso de una paciente de 76 años con antecedentes de hipertensión arterial, diabetes mellitus, síndrome de colon irritable, hipotiroidismo, hemorragia digestiva y un tumor maligno en el estómago. La paciente participa</w:t>
      </w:r>
      <w:r>
        <w:rPr>
          <w:spacing w:val="40"/>
        </w:rPr>
        <w:t xml:space="preserve"> </w:t>
      </w:r>
      <w:r>
        <w:t>activamente en las actividades asignadas, mostrando</w:t>
      </w:r>
      <w:r>
        <w:rPr>
          <w:spacing w:val="-2"/>
        </w:rPr>
        <w:t xml:space="preserve"> </w:t>
      </w:r>
      <w:r>
        <w:t>un</w:t>
      </w:r>
      <w:r>
        <w:rPr>
          <w:spacing w:val="-2"/>
        </w:rPr>
        <w:t xml:space="preserve"> </w:t>
      </w:r>
      <w:r>
        <w:t>notable</w:t>
      </w:r>
      <w:r>
        <w:rPr>
          <w:spacing w:val="-4"/>
        </w:rPr>
        <w:t xml:space="preserve"> </w:t>
      </w:r>
      <w:r>
        <w:t>interés.</w:t>
      </w:r>
      <w:r>
        <w:rPr>
          <w:spacing w:val="-2"/>
        </w:rPr>
        <w:t xml:space="preserve"> </w:t>
      </w:r>
      <w:r>
        <w:t>A</w:t>
      </w:r>
      <w:r>
        <w:rPr>
          <w:spacing w:val="-3"/>
        </w:rPr>
        <w:t xml:space="preserve"> </w:t>
      </w:r>
      <w:r>
        <w:t>lo</w:t>
      </w:r>
      <w:r>
        <w:rPr>
          <w:spacing w:val="-4"/>
        </w:rPr>
        <w:t xml:space="preserve"> </w:t>
      </w:r>
      <w:r>
        <w:t>largo</w:t>
      </w:r>
      <w:r>
        <w:rPr>
          <w:spacing w:val="-2"/>
        </w:rPr>
        <w:t xml:space="preserve"> </w:t>
      </w:r>
      <w:r>
        <w:t xml:space="preserve">del proceso, se observó un aumento significativo en su fuerza y coordinación, </w:t>
      </w:r>
      <w:r>
        <w:rPr>
          <w:spacing w:val="-2"/>
        </w:rPr>
        <w:t>atribuible</w:t>
      </w:r>
      <w:r>
        <w:tab/>
      </w:r>
      <w:r>
        <w:rPr>
          <w:spacing w:val="-10"/>
        </w:rPr>
        <w:t>a</w:t>
      </w:r>
      <w:r>
        <w:tab/>
      </w:r>
      <w:r>
        <w:rPr>
          <w:spacing w:val="-4"/>
        </w:rPr>
        <w:t>los</w:t>
      </w:r>
      <w:r>
        <w:tab/>
      </w:r>
      <w:r>
        <w:rPr>
          <w:spacing w:val="-2"/>
        </w:rPr>
        <w:t xml:space="preserve">cambios </w:t>
      </w:r>
      <w:r>
        <w:t>neuromusculoesqueléticos, lo que resalta la importancia de brindar apo</w:t>
      </w:r>
      <w:r>
        <w:t>yo terapéutico.</w:t>
      </w:r>
    </w:p>
    <w:p w:rsidR="004708AF" w:rsidRDefault="004708AF">
      <w:pPr>
        <w:pStyle w:val="Textoindependiente"/>
        <w:spacing w:before="38"/>
      </w:pPr>
    </w:p>
    <w:p w:rsidR="004708AF" w:rsidRDefault="007B4C1C">
      <w:pPr>
        <w:pStyle w:val="Textoindependiente"/>
        <w:spacing w:line="276" w:lineRule="auto"/>
        <w:ind w:left="569" w:right="39"/>
        <w:jc w:val="both"/>
      </w:pPr>
      <w:r>
        <w:t>Se evidencia una mejora en el desarrollo de sus habilidades motoras, como agarre, alcance, coordinación, entre otras. A nivel cognitivo, se observa un progreso en su capacidad para identificar y diferenciar colores y formas, siguiendo secu</w:t>
      </w:r>
      <w:r>
        <w:t>encias de menor a mayor complejidad. Inicialmente, en cuanto a la memoria a corto plazo, se evidenció que en algunas actividades se requería retroalimentación para seguir la secuencia y completar la tarea, lo que contribuye</w:t>
      </w:r>
      <w:r>
        <w:rPr>
          <w:spacing w:val="17"/>
        </w:rPr>
        <w:t xml:space="preserve"> </w:t>
      </w:r>
      <w:r>
        <w:t>a</w:t>
      </w:r>
      <w:r>
        <w:rPr>
          <w:spacing w:val="15"/>
        </w:rPr>
        <w:t xml:space="preserve"> </w:t>
      </w:r>
      <w:r>
        <w:t>mantener</w:t>
      </w:r>
      <w:r>
        <w:rPr>
          <w:spacing w:val="19"/>
        </w:rPr>
        <w:t xml:space="preserve"> </w:t>
      </w:r>
      <w:r>
        <w:t>activos</w:t>
      </w:r>
      <w:r>
        <w:rPr>
          <w:spacing w:val="18"/>
        </w:rPr>
        <w:t xml:space="preserve"> </w:t>
      </w:r>
      <w:r>
        <w:t>los</w:t>
      </w:r>
      <w:r>
        <w:rPr>
          <w:spacing w:val="19"/>
        </w:rPr>
        <w:t xml:space="preserve"> </w:t>
      </w:r>
      <w:r>
        <w:rPr>
          <w:spacing w:val="-2"/>
        </w:rPr>
        <w:t>procesos</w:t>
      </w:r>
    </w:p>
    <w:p w:rsidR="004708AF" w:rsidRDefault="007B4C1C">
      <w:pPr>
        <w:pStyle w:val="Textoindependiente"/>
        <w:spacing w:before="91" w:line="278" w:lineRule="auto"/>
        <w:ind w:left="569" w:right="851"/>
        <w:jc w:val="both"/>
      </w:pPr>
      <w:r>
        <w:br w:type="column"/>
      </w:r>
      <w:proofErr w:type="gramStart"/>
      <w:r>
        <w:lastRenderedPageBreak/>
        <w:t>mentales</w:t>
      </w:r>
      <w:proofErr w:type="gramEnd"/>
      <w:r>
        <w:t>. Este caso ilustra la importancia</w:t>
      </w:r>
      <w:r>
        <w:rPr>
          <w:spacing w:val="40"/>
        </w:rPr>
        <w:t xml:space="preserve"> </w:t>
      </w:r>
      <w:r>
        <w:t>de la perseverancia.</w:t>
      </w:r>
    </w:p>
    <w:p w:rsidR="004708AF" w:rsidRDefault="004708AF">
      <w:pPr>
        <w:pStyle w:val="Textoindependiente"/>
        <w:spacing w:before="34"/>
      </w:pPr>
    </w:p>
    <w:p w:rsidR="004708AF" w:rsidRDefault="007B4C1C">
      <w:pPr>
        <w:pStyle w:val="Textoindependiente"/>
        <w:spacing w:line="276" w:lineRule="auto"/>
        <w:ind w:left="569" w:right="847"/>
        <w:jc w:val="both"/>
      </w:pPr>
      <w:r>
        <w:t>Las intervenciones mostraron resultados positivos, ya que la paciente participó activamente en las actividades y mostró gran interés en la participación, manteniendo el ritmo en algunas de e</w:t>
      </w:r>
      <w:r>
        <w:t>llas. En cuanto a los avances en las funciones neuromusculoesqueléticas, se evidencia un</w:t>
      </w:r>
    </w:p>
    <w:p w:rsidR="004708AF" w:rsidRDefault="004708AF">
      <w:pPr>
        <w:pStyle w:val="Textoindependiente"/>
        <w:spacing w:before="39"/>
      </w:pPr>
    </w:p>
    <w:p w:rsidR="004708AF" w:rsidRDefault="007B4C1C">
      <w:pPr>
        <w:pStyle w:val="Textoindependiente"/>
        <w:spacing w:line="276" w:lineRule="auto"/>
        <w:ind w:left="569" w:right="848"/>
        <w:jc w:val="both"/>
      </w:pPr>
      <w:proofErr w:type="gramStart"/>
      <w:r>
        <w:t>aumento</w:t>
      </w:r>
      <w:proofErr w:type="gramEnd"/>
      <w:r>
        <w:t xml:space="preserve"> significativo en la fuerza, el movimiento, la resistencia articular y la coordinación</w:t>
      </w:r>
      <w:r>
        <w:rPr>
          <w:spacing w:val="-9"/>
        </w:rPr>
        <w:t xml:space="preserve"> </w:t>
      </w:r>
      <w:r>
        <w:t>al</w:t>
      </w:r>
      <w:r>
        <w:rPr>
          <w:spacing w:val="-5"/>
        </w:rPr>
        <w:t xml:space="preserve"> </w:t>
      </w:r>
      <w:r>
        <w:t>realizar</w:t>
      </w:r>
      <w:r>
        <w:rPr>
          <w:spacing w:val="-7"/>
        </w:rPr>
        <w:t xml:space="preserve"> </w:t>
      </w:r>
      <w:r>
        <w:t>actividades</w:t>
      </w:r>
      <w:r>
        <w:rPr>
          <w:spacing w:val="-8"/>
        </w:rPr>
        <w:t xml:space="preserve"> </w:t>
      </w:r>
      <w:r>
        <w:t>motoras finas y gruesas. Además, se logró una ma</w:t>
      </w:r>
      <w:r>
        <w:t>yor coordinación visomotora y adecuados agarres. A nivel cognitivo, se observa una mejora en la capacidad de la paciente para seguir secuencias, así como para reconocer colores y texturas. La paciente expresó satisfacción con las actividades realizadas, me</w:t>
      </w:r>
      <w:r>
        <w:t>ncionando que disfrutaba especialmente las tareas que implicaban habilidades motoras y cognitivas, ya que le ayudaban a mantener activo su nivel cognitivo y motor. También se observó un aumento en su motivación a lo largo de las sesiones, mostrando mayor c</w:t>
      </w:r>
      <w:r>
        <w:t>onfianza y autonomía.</w:t>
      </w:r>
    </w:p>
    <w:p w:rsidR="004708AF" w:rsidRDefault="004708AF">
      <w:pPr>
        <w:pStyle w:val="Textoindependiente"/>
        <w:spacing w:before="38"/>
      </w:pPr>
    </w:p>
    <w:p w:rsidR="004708AF" w:rsidRDefault="007B4C1C">
      <w:pPr>
        <w:ind w:left="569"/>
        <w:jc w:val="both"/>
      </w:pPr>
      <w:r>
        <w:rPr>
          <w:b/>
        </w:rPr>
        <w:t>Tabla</w:t>
      </w:r>
      <w:r>
        <w:rPr>
          <w:b/>
          <w:spacing w:val="-2"/>
        </w:rPr>
        <w:t xml:space="preserve"> </w:t>
      </w:r>
      <w:r>
        <w:rPr>
          <w:b/>
        </w:rPr>
        <w:t>1.</w:t>
      </w:r>
      <w:r>
        <w:rPr>
          <w:b/>
          <w:spacing w:val="-2"/>
        </w:rPr>
        <w:t xml:space="preserve"> </w:t>
      </w:r>
      <w:r>
        <w:t>Resultados</w:t>
      </w:r>
      <w:r>
        <w:rPr>
          <w:spacing w:val="-2"/>
        </w:rPr>
        <w:t xml:space="preserve"> </w:t>
      </w:r>
      <w:r>
        <w:t>de</w:t>
      </w:r>
      <w:r>
        <w:rPr>
          <w:spacing w:val="-3"/>
        </w:rPr>
        <w:t xml:space="preserve"> </w:t>
      </w:r>
      <w:r>
        <w:rPr>
          <w:spacing w:val="-2"/>
        </w:rPr>
        <w:t>evaluación</w:t>
      </w:r>
    </w:p>
    <w:p w:rsidR="004708AF" w:rsidRDefault="004708AF">
      <w:pPr>
        <w:jc w:val="both"/>
        <w:sectPr w:rsidR="004708AF">
          <w:type w:val="continuous"/>
          <w:pgSz w:w="11910" w:h="16840"/>
          <w:pgMar w:top="1180" w:right="850" w:bottom="1200" w:left="1133" w:header="775" w:footer="1008" w:gutter="0"/>
          <w:cols w:num="2" w:space="720" w:equalWidth="0">
            <w:col w:w="4503" w:space="109"/>
            <w:col w:w="5315"/>
          </w:cols>
        </w:sectPr>
      </w:pPr>
    </w:p>
    <w:p w:rsidR="004708AF" w:rsidRDefault="004708AF">
      <w:pPr>
        <w:pStyle w:val="Textoindependiente"/>
        <w:spacing w:before="48" w:after="1"/>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2"/>
        <w:gridCol w:w="2381"/>
        <w:gridCol w:w="3970"/>
      </w:tblGrid>
      <w:tr w:rsidR="004708AF">
        <w:trPr>
          <w:trHeight w:val="265"/>
        </w:trPr>
        <w:tc>
          <w:tcPr>
            <w:tcW w:w="2372" w:type="dxa"/>
          </w:tcPr>
          <w:p w:rsidR="004708AF" w:rsidRDefault="007B4C1C">
            <w:pPr>
              <w:pStyle w:val="TableParagraph"/>
              <w:ind w:left="9" w:right="3"/>
              <w:jc w:val="center"/>
              <w:rPr>
                <w:b/>
                <w:sz w:val="20"/>
              </w:rPr>
            </w:pPr>
            <w:r>
              <w:rPr>
                <w:b/>
                <w:spacing w:val="-2"/>
                <w:sz w:val="20"/>
              </w:rPr>
              <w:t>Instrumento</w:t>
            </w:r>
          </w:p>
        </w:tc>
        <w:tc>
          <w:tcPr>
            <w:tcW w:w="2381" w:type="dxa"/>
          </w:tcPr>
          <w:p w:rsidR="004708AF" w:rsidRDefault="007B4C1C">
            <w:pPr>
              <w:pStyle w:val="TableParagraph"/>
              <w:ind w:left="8"/>
              <w:jc w:val="center"/>
              <w:rPr>
                <w:b/>
                <w:sz w:val="20"/>
              </w:rPr>
            </w:pPr>
            <w:r>
              <w:rPr>
                <w:b/>
                <w:spacing w:val="-2"/>
                <w:sz w:val="20"/>
              </w:rPr>
              <w:t>Calificación</w:t>
            </w:r>
          </w:p>
        </w:tc>
        <w:tc>
          <w:tcPr>
            <w:tcW w:w="3970" w:type="dxa"/>
          </w:tcPr>
          <w:p w:rsidR="004708AF" w:rsidRDefault="007B4C1C">
            <w:pPr>
              <w:pStyle w:val="TableParagraph"/>
              <w:ind w:left="4"/>
              <w:jc w:val="center"/>
              <w:rPr>
                <w:b/>
                <w:sz w:val="20"/>
              </w:rPr>
            </w:pPr>
            <w:r>
              <w:rPr>
                <w:b/>
                <w:spacing w:val="-2"/>
                <w:sz w:val="20"/>
              </w:rPr>
              <w:t>Descripción</w:t>
            </w:r>
          </w:p>
        </w:tc>
      </w:tr>
      <w:tr w:rsidR="004708AF">
        <w:trPr>
          <w:trHeight w:val="3439"/>
        </w:trPr>
        <w:tc>
          <w:tcPr>
            <w:tcW w:w="2372" w:type="dxa"/>
          </w:tcPr>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spacing w:before="207"/>
              <w:ind w:left="0"/>
              <w:rPr>
                <w:sz w:val="20"/>
              </w:rPr>
            </w:pPr>
          </w:p>
          <w:p w:rsidR="004708AF" w:rsidRDefault="007B4C1C">
            <w:pPr>
              <w:pStyle w:val="TableParagraph"/>
              <w:ind w:left="9"/>
              <w:jc w:val="center"/>
              <w:rPr>
                <w:sz w:val="20"/>
              </w:rPr>
            </w:pPr>
            <w:r>
              <w:rPr>
                <w:sz w:val="20"/>
              </w:rPr>
              <w:t>Índice</w:t>
            </w:r>
            <w:r>
              <w:rPr>
                <w:spacing w:val="-2"/>
                <w:sz w:val="20"/>
              </w:rPr>
              <w:t xml:space="preserve"> </w:t>
            </w:r>
            <w:r>
              <w:rPr>
                <w:sz w:val="20"/>
              </w:rPr>
              <w:t>de</w:t>
            </w:r>
            <w:r>
              <w:rPr>
                <w:spacing w:val="-2"/>
                <w:sz w:val="20"/>
              </w:rPr>
              <w:t xml:space="preserve"> </w:t>
            </w:r>
            <w:proofErr w:type="spellStart"/>
            <w:r>
              <w:rPr>
                <w:spacing w:val="-2"/>
                <w:sz w:val="20"/>
              </w:rPr>
              <w:t>Barthel</w:t>
            </w:r>
            <w:proofErr w:type="spellEnd"/>
          </w:p>
        </w:tc>
        <w:tc>
          <w:tcPr>
            <w:tcW w:w="2381" w:type="dxa"/>
          </w:tcPr>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spacing w:before="207"/>
              <w:ind w:left="0"/>
              <w:rPr>
                <w:sz w:val="20"/>
              </w:rPr>
            </w:pPr>
          </w:p>
          <w:p w:rsidR="004708AF" w:rsidRDefault="007B4C1C">
            <w:pPr>
              <w:pStyle w:val="TableParagraph"/>
              <w:ind w:left="8" w:right="2"/>
              <w:jc w:val="center"/>
              <w:rPr>
                <w:sz w:val="20"/>
              </w:rPr>
            </w:pPr>
            <w:r>
              <w:rPr>
                <w:sz w:val="20"/>
              </w:rPr>
              <w:t>100</w:t>
            </w:r>
            <w:r>
              <w:rPr>
                <w:spacing w:val="-1"/>
                <w:sz w:val="20"/>
              </w:rPr>
              <w:t xml:space="preserve"> </w:t>
            </w:r>
            <w:r>
              <w:rPr>
                <w:sz w:val="20"/>
              </w:rPr>
              <w:t>%</w:t>
            </w:r>
            <w:r>
              <w:rPr>
                <w:spacing w:val="-2"/>
                <w:sz w:val="20"/>
              </w:rPr>
              <w:t xml:space="preserve"> independencia</w:t>
            </w:r>
          </w:p>
        </w:tc>
        <w:tc>
          <w:tcPr>
            <w:tcW w:w="3970" w:type="dxa"/>
          </w:tcPr>
          <w:p w:rsidR="004708AF" w:rsidRDefault="007B4C1C">
            <w:pPr>
              <w:pStyle w:val="TableParagraph"/>
              <w:spacing w:line="276" w:lineRule="auto"/>
              <w:ind w:left="107" w:right="97"/>
              <w:jc w:val="both"/>
              <w:rPr>
                <w:sz w:val="20"/>
              </w:rPr>
            </w:pPr>
            <w:r>
              <w:rPr>
                <w:sz w:val="20"/>
              </w:rPr>
              <w:t>Esta escala se evalúa para ver la capacidad de realizar actividades de la vida diaria de</w:t>
            </w:r>
            <w:r>
              <w:rPr>
                <w:spacing w:val="40"/>
                <w:sz w:val="20"/>
              </w:rPr>
              <w:t xml:space="preserve"> </w:t>
            </w:r>
            <w:r>
              <w:rPr>
                <w:sz w:val="20"/>
              </w:rPr>
              <w:t>manera</w:t>
            </w:r>
            <w:r>
              <w:rPr>
                <w:spacing w:val="-7"/>
                <w:sz w:val="20"/>
              </w:rPr>
              <w:t xml:space="preserve"> </w:t>
            </w:r>
            <w:r>
              <w:rPr>
                <w:sz w:val="20"/>
              </w:rPr>
              <w:t>independiente(AVD),</w:t>
            </w:r>
            <w:r>
              <w:rPr>
                <w:spacing w:val="-8"/>
                <w:sz w:val="20"/>
              </w:rPr>
              <w:t xml:space="preserve"> </w:t>
            </w:r>
            <w:r>
              <w:rPr>
                <w:sz w:val="20"/>
              </w:rPr>
              <w:t>en</w:t>
            </w:r>
            <w:r>
              <w:rPr>
                <w:spacing w:val="-2"/>
                <w:sz w:val="20"/>
              </w:rPr>
              <w:t xml:space="preserve"> </w:t>
            </w:r>
            <w:r>
              <w:rPr>
                <w:sz w:val="20"/>
              </w:rPr>
              <w:t>la</w:t>
            </w:r>
            <w:r>
              <w:rPr>
                <w:spacing w:val="-6"/>
                <w:sz w:val="20"/>
              </w:rPr>
              <w:t xml:space="preserve"> </w:t>
            </w:r>
            <w:r>
              <w:rPr>
                <w:sz w:val="20"/>
              </w:rPr>
              <w:t>paciente</w:t>
            </w:r>
            <w:r>
              <w:rPr>
                <w:spacing w:val="-7"/>
                <w:sz w:val="20"/>
              </w:rPr>
              <w:t xml:space="preserve"> </w:t>
            </w:r>
            <w:r>
              <w:rPr>
                <w:sz w:val="20"/>
              </w:rPr>
              <w:t>se puede evidenciar que en la evaluación de los ítems de la escala, tales como: comer es independiente en una puntuación de 1</w:t>
            </w:r>
            <w:r>
              <w:rPr>
                <w:sz w:val="20"/>
              </w:rPr>
              <w:t>0, considerando que es capaz de comer por sí solo en un tiempo razonable, o que la comida puede ser cocinada y servida por otra persona: en lavarse (bañarse), se encuentra en una puntuación de 5, es capaz de lavarse sin estar una</w:t>
            </w:r>
            <w:r>
              <w:rPr>
                <w:spacing w:val="-2"/>
                <w:sz w:val="20"/>
              </w:rPr>
              <w:t xml:space="preserve"> </w:t>
            </w:r>
            <w:r>
              <w:rPr>
                <w:sz w:val="20"/>
              </w:rPr>
              <w:t>persona</w:t>
            </w:r>
            <w:r>
              <w:rPr>
                <w:spacing w:val="-3"/>
                <w:sz w:val="20"/>
              </w:rPr>
              <w:t xml:space="preserve"> </w:t>
            </w:r>
            <w:r>
              <w:rPr>
                <w:sz w:val="20"/>
              </w:rPr>
              <w:t>presente.</w:t>
            </w:r>
            <w:r>
              <w:rPr>
                <w:spacing w:val="-1"/>
                <w:sz w:val="20"/>
              </w:rPr>
              <w:t xml:space="preserve"> </w:t>
            </w:r>
            <w:r>
              <w:rPr>
                <w:sz w:val="20"/>
              </w:rPr>
              <w:t>Incluye</w:t>
            </w:r>
            <w:r>
              <w:rPr>
                <w:spacing w:val="1"/>
                <w:sz w:val="20"/>
              </w:rPr>
              <w:t xml:space="preserve"> </w:t>
            </w:r>
            <w:r>
              <w:rPr>
                <w:sz w:val="20"/>
              </w:rPr>
              <w:t>entrar</w:t>
            </w:r>
            <w:r>
              <w:rPr>
                <w:spacing w:val="-1"/>
                <w:sz w:val="20"/>
              </w:rPr>
              <w:t xml:space="preserve"> </w:t>
            </w:r>
            <w:r>
              <w:rPr>
                <w:sz w:val="20"/>
              </w:rPr>
              <w:t>y salir</w:t>
            </w:r>
            <w:r>
              <w:rPr>
                <w:spacing w:val="-1"/>
                <w:sz w:val="20"/>
              </w:rPr>
              <w:t xml:space="preserve"> </w:t>
            </w:r>
            <w:r>
              <w:rPr>
                <w:spacing w:val="-5"/>
                <w:sz w:val="20"/>
              </w:rPr>
              <w:t>del</w:t>
            </w:r>
          </w:p>
          <w:p w:rsidR="004708AF" w:rsidRDefault="007B4C1C">
            <w:pPr>
              <w:pStyle w:val="TableParagraph"/>
              <w:spacing w:line="230" w:lineRule="exact"/>
              <w:ind w:left="107"/>
              <w:jc w:val="both"/>
              <w:rPr>
                <w:sz w:val="20"/>
              </w:rPr>
            </w:pPr>
            <w:r>
              <w:rPr>
                <w:sz w:val="20"/>
              </w:rPr>
              <w:t>baño;</w:t>
            </w:r>
            <w:r>
              <w:rPr>
                <w:spacing w:val="-4"/>
                <w:sz w:val="20"/>
              </w:rPr>
              <w:t xml:space="preserve"> </w:t>
            </w:r>
            <w:r>
              <w:rPr>
                <w:sz w:val="20"/>
              </w:rPr>
              <w:t>en</w:t>
            </w:r>
            <w:r>
              <w:rPr>
                <w:spacing w:val="-5"/>
                <w:sz w:val="20"/>
              </w:rPr>
              <w:t xml:space="preserve"> </w:t>
            </w:r>
            <w:r>
              <w:rPr>
                <w:sz w:val="20"/>
              </w:rPr>
              <w:t>vestirse,</w:t>
            </w:r>
            <w:r>
              <w:rPr>
                <w:spacing w:val="-2"/>
                <w:sz w:val="20"/>
              </w:rPr>
              <w:t xml:space="preserve"> </w:t>
            </w:r>
            <w:r>
              <w:rPr>
                <w:spacing w:val="-5"/>
                <w:sz w:val="20"/>
              </w:rPr>
              <w:t>se</w:t>
            </w:r>
          </w:p>
        </w:tc>
      </w:tr>
    </w:tbl>
    <w:p w:rsidR="004708AF" w:rsidRDefault="004708AF">
      <w:pPr>
        <w:pStyle w:val="TableParagraph"/>
        <w:spacing w:line="230" w:lineRule="exact"/>
        <w:jc w:val="both"/>
        <w:rPr>
          <w:sz w:val="20"/>
        </w:rPr>
        <w:sectPr w:rsidR="004708AF">
          <w:type w:val="continuous"/>
          <w:pgSz w:w="11910" w:h="16840"/>
          <w:pgMar w:top="1180" w:right="850" w:bottom="1200" w:left="1133" w:header="775" w:footer="1008" w:gutter="0"/>
          <w:cols w:space="720"/>
        </w:sectPr>
      </w:pPr>
    </w:p>
    <w:p w:rsidR="004708AF" w:rsidRDefault="004708AF">
      <w:pPr>
        <w:pStyle w:val="Textoindependiente"/>
        <w:spacing w:before="6"/>
        <w:rPr>
          <w:sz w:val="19"/>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2"/>
        <w:gridCol w:w="2381"/>
        <w:gridCol w:w="3970"/>
      </w:tblGrid>
      <w:tr w:rsidR="004708AF">
        <w:trPr>
          <w:trHeight w:val="6348"/>
        </w:trPr>
        <w:tc>
          <w:tcPr>
            <w:tcW w:w="2372" w:type="dxa"/>
          </w:tcPr>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spacing w:before="54"/>
              <w:ind w:left="0"/>
              <w:rPr>
                <w:sz w:val="20"/>
              </w:rPr>
            </w:pPr>
          </w:p>
          <w:p w:rsidR="004708AF" w:rsidRDefault="007B4C1C">
            <w:pPr>
              <w:pStyle w:val="TableParagraph"/>
              <w:ind w:left="107"/>
              <w:rPr>
                <w:sz w:val="20"/>
              </w:rPr>
            </w:pPr>
            <w:r>
              <w:rPr>
                <w:sz w:val="20"/>
              </w:rPr>
              <w:t>Índice</w:t>
            </w:r>
            <w:r>
              <w:rPr>
                <w:spacing w:val="-2"/>
                <w:sz w:val="20"/>
              </w:rPr>
              <w:t xml:space="preserve"> </w:t>
            </w:r>
            <w:r>
              <w:rPr>
                <w:sz w:val="20"/>
              </w:rPr>
              <w:t>de</w:t>
            </w:r>
            <w:r>
              <w:rPr>
                <w:spacing w:val="-2"/>
                <w:sz w:val="20"/>
              </w:rPr>
              <w:t xml:space="preserve"> </w:t>
            </w:r>
            <w:proofErr w:type="spellStart"/>
            <w:r>
              <w:rPr>
                <w:spacing w:val="-2"/>
                <w:sz w:val="20"/>
              </w:rPr>
              <w:t>Barthel</w:t>
            </w:r>
            <w:proofErr w:type="spellEnd"/>
          </w:p>
        </w:tc>
        <w:tc>
          <w:tcPr>
            <w:tcW w:w="2381" w:type="dxa"/>
          </w:tcPr>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ind w:left="0"/>
              <w:rPr>
                <w:sz w:val="20"/>
              </w:rPr>
            </w:pPr>
          </w:p>
          <w:p w:rsidR="004708AF" w:rsidRDefault="004708AF">
            <w:pPr>
              <w:pStyle w:val="TableParagraph"/>
              <w:spacing w:before="54"/>
              <w:ind w:left="0"/>
              <w:rPr>
                <w:sz w:val="20"/>
              </w:rPr>
            </w:pPr>
          </w:p>
          <w:p w:rsidR="004708AF" w:rsidRDefault="007B4C1C">
            <w:pPr>
              <w:pStyle w:val="TableParagraph"/>
              <w:ind w:left="107"/>
              <w:rPr>
                <w:sz w:val="20"/>
              </w:rPr>
            </w:pPr>
            <w:r>
              <w:rPr>
                <w:sz w:val="20"/>
              </w:rPr>
              <w:t>100</w:t>
            </w:r>
            <w:r>
              <w:rPr>
                <w:spacing w:val="-1"/>
                <w:sz w:val="20"/>
              </w:rPr>
              <w:t xml:space="preserve"> </w:t>
            </w:r>
            <w:r>
              <w:rPr>
                <w:sz w:val="20"/>
              </w:rPr>
              <w:t>%</w:t>
            </w:r>
            <w:r>
              <w:rPr>
                <w:spacing w:val="-2"/>
                <w:sz w:val="20"/>
              </w:rPr>
              <w:t xml:space="preserve"> independencia</w:t>
            </w:r>
          </w:p>
        </w:tc>
        <w:tc>
          <w:tcPr>
            <w:tcW w:w="3970" w:type="dxa"/>
          </w:tcPr>
          <w:p w:rsidR="004708AF" w:rsidRDefault="007B4C1C">
            <w:pPr>
              <w:pStyle w:val="TableParagraph"/>
              <w:spacing w:before="2" w:line="276" w:lineRule="auto"/>
              <w:ind w:left="107" w:right="95"/>
              <w:jc w:val="both"/>
              <w:rPr>
                <w:sz w:val="20"/>
              </w:rPr>
            </w:pPr>
            <w:r>
              <w:rPr>
                <w:sz w:val="20"/>
              </w:rPr>
              <w:t>encuentra en una puntuación de 10, es capaz</w:t>
            </w:r>
            <w:r>
              <w:rPr>
                <w:spacing w:val="40"/>
                <w:sz w:val="20"/>
              </w:rPr>
              <w:t xml:space="preserve"> </w:t>
            </w:r>
            <w:r>
              <w:rPr>
                <w:sz w:val="20"/>
              </w:rPr>
              <w:t>de ponerse y quitarse la ropa sin ayuda; en aseo personal, arreglarse, se encuentra en una puntuación de 5 realiza todas las actividades personales sin ninguna ayuda; en deposición, se encuentra en una puntuación de 10, hallándose en un periodo de continen</w:t>
            </w:r>
            <w:r>
              <w:rPr>
                <w:sz w:val="20"/>
              </w:rPr>
              <w:t>cia; en micción</w:t>
            </w:r>
            <w:r>
              <w:rPr>
                <w:spacing w:val="-3"/>
                <w:sz w:val="20"/>
              </w:rPr>
              <w:t xml:space="preserve"> </w:t>
            </w:r>
            <w:r>
              <w:rPr>
                <w:sz w:val="20"/>
              </w:rPr>
              <w:t>se</w:t>
            </w:r>
            <w:r>
              <w:rPr>
                <w:spacing w:val="-3"/>
                <w:sz w:val="20"/>
              </w:rPr>
              <w:t xml:space="preserve"> </w:t>
            </w:r>
            <w:r>
              <w:rPr>
                <w:sz w:val="20"/>
              </w:rPr>
              <w:t>encuentra</w:t>
            </w:r>
            <w:r>
              <w:rPr>
                <w:spacing w:val="-3"/>
                <w:sz w:val="20"/>
              </w:rPr>
              <w:t xml:space="preserve"> </w:t>
            </w:r>
            <w:r>
              <w:rPr>
                <w:sz w:val="20"/>
              </w:rPr>
              <w:t>en</w:t>
            </w:r>
            <w:r>
              <w:rPr>
                <w:spacing w:val="-4"/>
                <w:sz w:val="20"/>
              </w:rPr>
              <w:t xml:space="preserve"> </w:t>
            </w:r>
            <w:r>
              <w:rPr>
                <w:sz w:val="20"/>
              </w:rPr>
              <w:t>una</w:t>
            </w:r>
            <w:r>
              <w:rPr>
                <w:spacing w:val="-5"/>
                <w:sz w:val="20"/>
              </w:rPr>
              <w:t xml:space="preserve"> </w:t>
            </w:r>
            <w:r>
              <w:rPr>
                <w:sz w:val="20"/>
              </w:rPr>
              <w:t>puntuación</w:t>
            </w:r>
            <w:r>
              <w:rPr>
                <w:spacing w:val="-4"/>
                <w:sz w:val="20"/>
              </w:rPr>
              <w:t xml:space="preserve"> </w:t>
            </w:r>
            <w:r>
              <w:rPr>
                <w:sz w:val="20"/>
              </w:rPr>
              <w:t>de</w:t>
            </w:r>
            <w:r>
              <w:rPr>
                <w:spacing w:val="-5"/>
                <w:sz w:val="20"/>
              </w:rPr>
              <w:t xml:space="preserve"> </w:t>
            </w:r>
            <w:r>
              <w:rPr>
                <w:sz w:val="20"/>
              </w:rPr>
              <w:t>10, hallándose en un periodo de continencia, o siendo capaz de utilizar cualquier dispositivo por sí solo; en ir al retrete se encuentra en una puntuación de 15, ya que no necesita ayuda;</w:t>
            </w:r>
            <w:r>
              <w:rPr>
                <w:spacing w:val="40"/>
                <w:sz w:val="20"/>
              </w:rPr>
              <w:t xml:space="preserve"> </w:t>
            </w:r>
            <w:r>
              <w:rPr>
                <w:sz w:val="20"/>
              </w:rPr>
              <w:t>en traslado sillón</w:t>
            </w:r>
            <w:r>
              <w:rPr>
                <w:sz w:val="20"/>
              </w:rPr>
              <w:t>- cama, se encuentra en una puntuación de 15, es independiente no</w:t>
            </w:r>
            <w:r>
              <w:rPr>
                <w:spacing w:val="40"/>
                <w:sz w:val="20"/>
              </w:rPr>
              <w:t xml:space="preserve"> </w:t>
            </w:r>
            <w:r>
              <w:rPr>
                <w:sz w:val="20"/>
              </w:rPr>
              <w:t>necesita</w:t>
            </w:r>
            <w:r>
              <w:rPr>
                <w:spacing w:val="-3"/>
                <w:sz w:val="20"/>
              </w:rPr>
              <w:t xml:space="preserve"> </w:t>
            </w:r>
            <w:r>
              <w:rPr>
                <w:sz w:val="20"/>
              </w:rPr>
              <w:t>ayuda;</w:t>
            </w:r>
            <w:r>
              <w:rPr>
                <w:spacing w:val="-2"/>
                <w:sz w:val="20"/>
              </w:rPr>
              <w:t xml:space="preserve"> </w:t>
            </w:r>
            <w:r>
              <w:rPr>
                <w:sz w:val="20"/>
              </w:rPr>
              <w:t>en</w:t>
            </w:r>
            <w:r>
              <w:rPr>
                <w:spacing w:val="-5"/>
                <w:sz w:val="20"/>
              </w:rPr>
              <w:t xml:space="preserve"> </w:t>
            </w:r>
            <w:r>
              <w:rPr>
                <w:sz w:val="20"/>
              </w:rPr>
              <w:t>deambulación,</w:t>
            </w:r>
            <w:r>
              <w:rPr>
                <w:spacing w:val="-3"/>
                <w:sz w:val="20"/>
              </w:rPr>
              <w:t xml:space="preserve"> </w:t>
            </w:r>
            <w:r>
              <w:rPr>
                <w:sz w:val="20"/>
              </w:rPr>
              <w:t>se</w:t>
            </w:r>
            <w:r>
              <w:rPr>
                <w:spacing w:val="-3"/>
                <w:sz w:val="20"/>
              </w:rPr>
              <w:t xml:space="preserve"> </w:t>
            </w:r>
            <w:r>
              <w:rPr>
                <w:sz w:val="20"/>
              </w:rPr>
              <w:t>encuentra en una puntuación de 15, puede andar 50 m; o su equivalente en casa sin ayuda ni</w:t>
            </w:r>
            <w:r>
              <w:rPr>
                <w:spacing w:val="40"/>
                <w:sz w:val="20"/>
              </w:rPr>
              <w:t xml:space="preserve"> </w:t>
            </w:r>
            <w:r>
              <w:rPr>
                <w:sz w:val="20"/>
              </w:rPr>
              <w:t xml:space="preserve">supervisión de otra persona, ´puede usar ayudas instrumentales </w:t>
            </w:r>
            <w:r>
              <w:rPr>
                <w:sz w:val="20"/>
              </w:rPr>
              <w:t>( bastón, muleta), excepto andador, si utiliza prótesis, es capaz</w:t>
            </w:r>
            <w:r>
              <w:rPr>
                <w:spacing w:val="40"/>
                <w:sz w:val="20"/>
              </w:rPr>
              <w:t xml:space="preserve"> </w:t>
            </w:r>
            <w:r>
              <w:rPr>
                <w:sz w:val="20"/>
              </w:rPr>
              <w:t>de ponerla y quitarla solo; en el uso de escalera, se encuentra en una puntuación de</w:t>
            </w:r>
            <w:r>
              <w:rPr>
                <w:spacing w:val="40"/>
                <w:sz w:val="20"/>
              </w:rPr>
              <w:t xml:space="preserve"> </w:t>
            </w:r>
            <w:r>
              <w:rPr>
                <w:sz w:val="20"/>
              </w:rPr>
              <w:t>10,</w:t>
            </w:r>
            <w:r>
              <w:rPr>
                <w:spacing w:val="36"/>
                <w:sz w:val="20"/>
              </w:rPr>
              <w:t xml:space="preserve"> </w:t>
            </w:r>
            <w:r>
              <w:rPr>
                <w:sz w:val="20"/>
              </w:rPr>
              <w:t>es</w:t>
            </w:r>
            <w:r>
              <w:rPr>
                <w:spacing w:val="35"/>
                <w:sz w:val="20"/>
              </w:rPr>
              <w:t xml:space="preserve"> </w:t>
            </w:r>
            <w:r>
              <w:rPr>
                <w:sz w:val="20"/>
              </w:rPr>
              <w:t>capaz</w:t>
            </w:r>
            <w:r>
              <w:rPr>
                <w:spacing w:val="35"/>
                <w:sz w:val="20"/>
              </w:rPr>
              <w:t xml:space="preserve"> </w:t>
            </w:r>
            <w:r>
              <w:rPr>
                <w:sz w:val="20"/>
              </w:rPr>
              <w:t>de</w:t>
            </w:r>
            <w:r>
              <w:rPr>
                <w:spacing w:val="36"/>
                <w:sz w:val="20"/>
              </w:rPr>
              <w:t xml:space="preserve"> </w:t>
            </w:r>
            <w:r>
              <w:rPr>
                <w:sz w:val="20"/>
              </w:rPr>
              <w:t>subir</w:t>
            </w:r>
            <w:r>
              <w:rPr>
                <w:spacing w:val="37"/>
                <w:sz w:val="20"/>
              </w:rPr>
              <w:t xml:space="preserve"> </w:t>
            </w:r>
            <w:r>
              <w:rPr>
                <w:sz w:val="20"/>
              </w:rPr>
              <w:t>y</w:t>
            </w:r>
            <w:r>
              <w:rPr>
                <w:spacing w:val="34"/>
                <w:sz w:val="20"/>
              </w:rPr>
              <w:t xml:space="preserve"> </w:t>
            </w:r>
            <w:r>
              <w:rPr>
                <w:sz w:val="20"/>
              </w:rPr>
              <w:t>bajar</w:t>
            </w:r>
            <w:r>
              <w:rPr>
                <w:spacing w:val="37"/>
                <w:sz w:val="20"/>
              </w:rPr>
              <w:t xml:space="preserve"> </w:t>
            </w:r>
            <w:r>
              <w:rPr>
                <w:sz w:val="20"/>
              </w:rPr>
              <w:t>un</w:t>
            </w:r>
            <w:r>
              <w:rPr>
                <w:spacing w:val="34"/>
                <w:sz w:val="20"/>
              </w:rPr>
              <w:t xml:space="preserve"> </w:t>
            </w:r>
            <w:r>
              <w:rPr>
                <w:sz w:val="20"/>
              </w:rPr>
              <w:t>piso</w:t>
            </w:r>
            <w:r>
              <w:rPr>
                <w:spacing w:val="37"/>
                <w:sz w:val="20"/>
              </w:rPr>
              <w:t xml:space="preserve"> </w:t>
            </w:r>
            <w:r>
              <w:rPr>
                <w:sz w:val="20"/>
              </w:rPr>
              <w:t>sin</w:t>
            </w:r>
            <w:r>
              <w:rPr>
                <w:spacing w:val="36"/>
                <w:sz w:val="20"/>
              </w:rPr>
              <w:t xml:space="preserve"> </w:t>
            </w:r>
            <w:r>
              <w:rPr>
                <w:spacing w:val="-5"/>
                <w:sz w:val="20"/>
              </w:rPr>
              <w:t>la</w:t>
            </w:r>
          </w:p>
          <w:p w:rsidR="004708AF" w:rsidRDefault="007B4C1C">
            <w:pPr>
              <w:pStyle w:val="TableParagraph"/>
              <w:spacing w:line="230" w:lineRule="exact"/>
              <w:ind w:left="107"/>
              <w:jc w:val="both"/>
              <w:rPr>
                <w:sz w:val="20"/>
              </w:rPr>
            </w:pPr>
            <w:proofErr w:type="gramStart"/>
            <w:r>
              <w:rPr>
                <w:sz w:val="20"/>
              </w:rPr>
              <w:t>ayuda</w:t>
            </w:r>
            <w:proofErr w:type="gramEnd"/>
            <w:r>
              <w:rPr>
                <w:spacing w:val="-5"/>
                <w:sz w:val="20"/>
              </w:rPr>
              <w:t xml:space="preserve"> </w:t>
            </w:r>
            <w:r>
              <w:rPr>
                <w:sz w:val="20"/>
              </w:rPr>
              <w:t>ni</w:t>
            </w:r>
            <w:r>
              <w:rPr>
                <w:spacing w:val="-3"/>
                <w:sz w:val="20"/>
              </w:rPr>
              <w:t xml:space="preserve"> </w:t>
            </w:r>
            <w:r>
              <w:rPr>
                <w:sz w:val="20"/>
              </w:rPr>
              <w:t>supervisión</w:t>
            </w:r>
            <w:r>
              <w:rPr>
                <w:spacing w:val="-4"/>
                <w:sz w:val="20"/>
              </w:rPr>
              <w:t xml:space="preserve"> </w:t>
            </w:r>
            <w:r>
              <w:rPr>
                <w:sz w:val="20"/>
              </w:rPr>
              <w:t>de</w:t>
            </w:r>
            <w:r>
              <w:rPr>
                <w:spacing w:val="-3"/>
                <w:sz w:val="20"/>
              </w:rPr>
              <w:t xml:space="preserve"> </w:t>
            </w:r>
            <w:r>
              <w:rPr>
                <w:sz w:val="20"/>
              </w:rPr>
              <w:t>otra</w:t>
            </w:r>
            <w:r>
              <w:rPr>
                <w:spacing w:val="-4"/>
                <w:sz w:val="20"/>
              </w:rPr>
              <w:t xml:space="preserve"> </w:t>
            </w:r>
            <w:r>
              <w:rPr>
                <w:spacing w:val="-2"/>
                <w:sz w:val="20"/>
              </w:rPr>
              <w:t>persona.</w:t>
            </w:r>
          </w:p>
        </w:tc>
      </w:tr>
      <w:tr w:rsidR="004708AF">
        <w:trPr>
          <w:trHeight w:val="1324"/>
        </w:trPr>
        <w:tc>
          <w:tcPr>
            <w:tcW w:w="2372" w:type="dxa"/>
          </w:tcPr>
          <w:p w:rsidR="004708AF" w:rsidRDefault="004708AF">
            <w:pPr>
              <w:pStyle w:val="TableParagraph"/>
              <w:ind w:left="0"/>
              <w:rPr>
                <w:sz w:val="20"/>
              </w:rPr>
            </w:pPr>
          </w:p>
          <w:p w:rsidR="004708AF" w:rsidRDefault="004708AF">
            <w:pPr>
              <w:pStyle w:val="TableParagraph"/>
              <w:spacing w:before="70"/>
              <w:ind w:left="0"/>
              <w:rPr>
                <w:sz w:val="20"/>
              </w:rPr>
            </w:pPr>
          </w:p>
          <w:p w:rsidR="004708AF" w:rsidRDefault="007B4C1C">
            <w:pPr>
              <w:pStyle w:val="TableParagraph"/>
              <w:ind w:left="107"/>
              <w:rPr>
                <w:sz w:val="20"/>
              </w:rPr>
            </w:pPr>
            <w:r>
              <w:rPr>
                <w:sz w:val="20"/>
              </w:rPr>
              <w:t>Escala</w:t>
            </w:r>
            <w:r>
              <w:rPr>
                <w:spacing w:val="-7"/>
                <w:sz w:val="20"/>
              </w:rPr>
              <w:t xml:space="preserve"> </w:t>
            </w:r>
            <w:r>
              <w:rPr>
                <w:spacing w:val="-2"/>
                <w:sz w:val="20"/>
              </w:rPr>
              <w:t>Campbell</w:t>
            </w:r>
          </w:p>
        </w:tc>
        <w:tc>
          <w:tcPr>
            <w:tcW w:w="2381" w:type="dxa"/>
          </w:tcPr>
          <w:p w:rsidR="004708AF" w:rsidRDefault="004708AF">
            <w:pPr>
              <w:pStyle w:val="TableParagraph"/>
              <w:ind w:left="0"/>
              <w:rPr>
                <w:sz w:val="20"/>
              </w:rPr>
            </w:pPr>
          </w:p>
          <w:p w:rsidR="004708AF" w:rsidRDefault="004708AF">
            <w:pPr>
              <w:pStyle w:val="TableParagraph"/>
              <w:spacing w:before="70"/>
              <w:ind w:left="0"/>
              <w:rPr>
                <w:sz w:val="20"/>
              </w:rPr>
            </w:pPr>
          </w:p>
          <w:p w:rsidR="004708AF" w:rsidRDefault="007B4C1C">
            <w:pPr>
              <w:pStyle w:val="TableParagraph"/>
              <w:ind w:left="107"/>
              <w:rPr>
                <w:sz w:val="20"/>
              </w:rPr>
            </w:pPr>
            <w:r>
              <w:rPr>
                <w:sz w:val="20"/>
              </w:rPr>
              <w:t>-1</w:t>
            </w:r>
            <w:r>
              <w:rPr>
                <w:spacing w:val="-4"/>
                <w:sz w:val="20"/>
              </w:rPr>
              <w:t xml:space="preserve"> </w:t>
            </w:r>
            <w:r>
              <w:rPr>
                <w:sz w:val="20"/>
              </w:rPr>
              <w:t>(hipotonía</w:t>
            </w:r>
            <w:r>
              <w:rPr>
                <w:spacing w:val="-4"/>
                <w:sz w:val="20"/>
              </w:rPr>
              <w:t xml:space="preserve"> leve)</w:t>
            </w:r>
          </w:p>
        </w:tc>
        <w:tc>
          <w:tcPr>
            <w:tcW w:w="3970" w:type="dxa"/>
          </w:tcPr>
          <w:p w:rsidR="004708AF" w:rsidRDefault="007B4C1C">
            <w:pPr>
              <w:pStyle w:val="TableParagraph"/>
              <w:spacing w:before="2" w:line="276" w:lineRule="auto"/>
              <w:ind w:left="107" w:right="99"/>
              <w:jc w:val="both"/>
              <w:rPr>
                <w:sz w:val="20"/>
              </w:rPr>
            </w:pPr>
            <w:r>
              <w:rPr>
                <w:sz w:val="20"/>
              </w:rPr>
              <w:t>En cuanto a escala Campbell se encuentra en una hipotonía leve, debido a que presenta limitaciones, en el rango y arco de movilidad, afectando</w:t>
            </w:r>
            <w:r>
              <w:rPr>
                <w:spacing w:val="70"/>
                <w:sz w:val="20"/>
              </w:rPr>
              <w:t xml:space="preserve"> </w:t>
            </w:r>
            <w:r>
              <w:rPr>
                <w:sz w:val="20"/>
              </w:rPr>
              <w:t>la</w:t>
            </w:r>
            <w:r>
              <w:rPr>
                <w:spacing w:val="68"/>
                <w:sz w:val="20"/>
              </w:rPr>
              <w:t xml:space="preserve"> </w:t>
            </w:r>
            <w:r>
              <w:rPr>
                <w:sz w:val="20"/>
              </w:rPr>
              <w:t>capacidad</w:t>
            </w:r>
            <w:r>
              <w:rPr>
                <w:spacing w:val="69"/>
                <w:sz w:val="20"/>
              </w:rPr>
              <w:t xml:space="preserve"> </w:t>
            </w:r>
            <w:r>
              <w:rPr>
                <w:sz w:val="20"/>
              </w:rPr>
              <w:t>de</w:t>
            </w:r>
            <w:r>
              <w:rPr>
                <w:spacing w:val="68"/>
                <w:sz w:val="20"/>
              </w:rPr>
              <w:t xml:space="preserve"> </w:t>
            </w:r>
            <w:r>
              <w:rPr>
                <w:sz w:val="20"/>
              </w:rPr>
              <w:t>realizar</w:t>
            </w:r>
            <w:r>
              <w:rPr>
                <w:spacing w:val="71"/>
                <w:sz w:val="20"/>
              </w:rPr>
              <w:t xml:space="preserve"> </w:t>
            </w:r>
            <w:r>
              <w:rPr>
                <w:spacing w:val="-2"/>
                <w:sz w:val="20"/>
              </w:rPr>
              <w:t>algunos</w:t>
            </w:r>
          </w:p>
          <w:p w:rsidR="004708AF" w:rsidRDefault="007B4C1C">
            <w:pPr>
              <w:pStyle w:val="TableParagraph"/>
              <w:spacing w:line="228" w:lineRule="exact"/>
              <w:ind w:left="107"/>
              <w:rPr>
                <w:sz w:val="20"/>
              </w:rPr>
            </w:pPr>
            <w:proofErr w:type="gramStart"/>
            <w:r>
              <w:rPr>
                <w:spacing w:val="-2"/>
                <w:sz w:val="20"/>
              </w:rPr>
              <w:t>movimientos</w:t>
            </w:r>
            <w:proofErr w:type="gramEnd"/>
            <w:r>
              <w:rPr>
                <w:spacing w:val="-2"/>
                <w:sz w:val="20"/>
              </w:rPr>
              <w:t>.</w:t>
            </w:r>
          </w:p>
        </w:tc>
      </w:tr>
      <w:tr w:rsidR="004708AF">
        <w:trPr>
          <w:trHeight w:val="1058"/>
        </w:trPr>
        <w:tc>
          <w:tcPr>
            <w:tcW w:w="2372" w:type="dxa"/>
          </w:tcPr>
          <w:p w:rsidR="004708AF" w:rsidRDefault="004708AF">
            <w:pPr>
              <w:pStyle w:val="TableParagraph"/>
              <w:spacing w:before="166"/>
              <w:ind w:left="0"/>
              <w:rPr>
                <w:sz w:val="20"/>
              </w:rPr>
            </w:pPr>
          </w:p>
          <w:p w:rsidR="004708AF" w:rsidRDefault="007B4C1C">
            <w:pPr>
              <w:pStyle w:val="TableParagraph"/>
              <w:ind w:left="107"/>
              <w:rPr>
                <w:sz w:val="20"/>
              </w:rPr>
            </w:pPr>
            <w:r>
              <w:rPr>
                <w:spacing w:val="-2"/>
                <w:sz w:val="20"/>
              </w:rPr>
              <w:t>Oxford</w:t>
            </w:r>
          </w:p>
        </w:tc>
        <w:tc>
          <w:tcPr>
            <w:tcW w:w="2381" w:type="dxa"/>
          </w:tcPr>
          <w:p w:rsidR="004708AF" w:rsidRDefault="004708AF">
            <w:pPr>
              <w:pStyle w:val="TableParagraph"/>
              <w:spacing w:before="166"/>
              <w:ind w:left="0"/>
              <w:rPr>
                <w:sz w:val="20"/>
              </w:rPr>
            </w:pPr>
          </w:p>
          <w:p w:rsidR="004708AF" w:rsidRDefault="007B4C1C">
            <w:pPr>
              <w:pStyle w:val="TableParagraph"/>
              <w:ind w:left="107"/>
              <w:rPr>
                <w:sz w:val="20"/>
              </w:rPr>
            </w:pPr>
            <w:r>
              <w:rPr>
                <w:spacing w:val="-10"/>
                <w:sz w:val="20"/>
              </w:rPr>
              <w:t>5</w:t>
            </w:r>
          </w:p>
        </w:tc>
        <w:tc>
          <w:tcPr>
            <w:tcW w:w="3970" w:type="dxa"/>
          </w:tcPr>
          <w:p w:rsidR="004708AF" w:rsidRDefault="007B4C1C">
            <w:pPr>
              <w:pStyle w:val="TableParagraph"/>
              <w:spacing w:line="276" w:lineRule="auto"/>
              <w:ind w:left="107" w:right="101"/>
              <w:jc w:val="both"/>
              <w:rPr>
                <w:sz w:val="20"/>
              </w:rPr>
            </w:pPr>
            <w:r>
              <w:rPr>
                <w:sz w:val="20"/>
              </w:rPr>
              <w:t>En cuanto a la escala Oxford se obtiene una puntuación de 5. Movimiento en todo el arco articular</w:t>
            </w:r>
            <w:r>
              <w:rPr>
                <w:spacing w:val="-2"/>
                <w:sz w:val="20"/>
              </w:rPr>
              <w:t xml:space="preserve"> </w:t>
            </w:r>
            <w:r>
              <w:rPr>
                <w:sz w:val="20"/>
              </w:rPr>
              <w:t>con</w:t>
            </w:r>
            <w:r>
              <w:rPr>
                <w:spacing w:val="-1"/>
                <w:sz w:val="20"/>
              </w:rPr>
              <w:t xml:space="preserve"> </w:t>
            </w:r>
            <w:r>
              <w:rPr>
                <w:sz w:val="20"/>
              </w:rPr>
              <w:t>gravedad</w:t>
            </w:r>
            <w:r>
              <w:rPr>
                <w:spacing w:val="-3"/>
                <w:sz w:val="20"/>
              </w:rPr>
              <w:t xml:space="preserve"> </w:t>
            </w:r>
            <w:r>
              <w:rPr>
                <w:sz w:val="20"/>
              </w:rPr>
              <w:t>y</w:t>
            </w:r>
            <w:r>
              <w:rPr>
                <w:spacing w:val="-2"/>
                <w:sz w:val="20"/>
              </w:rPr>
              <w:t xml:space="preserve"> </w:t>
            </w:r>
            <w:r>
              <w:rPr>
                <w:sz w:val="20"/>
              </w:rPr>
              <w:t>ofreciendo</w:t>
            </w:r>
            <w:r>
              <w:rPr>
                <w:spacing w:val="-1"/>
                <w:sz w:val="20"/>
              </w:rPr>
              <w:t xml:space="preserve"> </w:t>
            </w:r>
            <w:r>
              <w:rPr>
                <w:spacing w:val="-2"/>
                <w:sz w:val="20"/>
              </w:rPr>
              <w:t>resistencia</w:t>
            </w:r>
          </w:p>
          <w:p w:rsidR="004708AF" w:rsidRDefault="007B4C1C">
            <w:pPr>
              <w:pStyle w:val="TableParagraph"/>
              <w:spacing w:line="229" w:lineRule="exact"/>
              <w:ind w:left="107"/>
              <w:rPr>
                <w:sz w:val="20"/>
              </w:rPr>
            </w:pPr>
            <w:proofErr w:type="gramStart"/>
            <w:r>
              <w:rPr>
                <w:spacing w:val="-2"/>
                <w:sz w:val="20"/>
              </w:rPr>
              <w:t>completa</w:t>
            </w:r>
            <w:proofErr w:type="gramEnd"/>
            <w:r>
              <w:rPr>
                <w:spacing w:val="-2"/>
                <w:sz w:val="20"/>
              </w:rPr>
              <w:t>.</w:t>
            </w:r>
          </w:p>
        </w:tc>
      </w:tr>
    </w:tbl>
    <w:p w:rsidR="004708AF" w:rsidRDefault="007B4C1C">
      <w:pPr>
        <w:pStyle w:val="Textoindependiente"/>
        <w:spacing w:before="2"/>
        <w:ind w:left="569"/>
      </w:pPr>
      <w:r>
        <w:rPr>
          <w:noProof/>
          <w:lang w:val="es-CO" w:eastAsia="es-CO"/>
        </w:rPr>
        <w:drawing>
          <wp:anchor distT="0" distB="0" distL="0" distR="0" simplePos="0" relativeHeight="487170048" behindDoc="1" locked="0" layoutInCell="1" allowOverlap="1">
            <wp:simplePos x="0" y="0"/>
            <wp:positionH relativeFrom="page">
              <wp:posOffset>1122148</wp:posOffset>
            </wp:positionH>
            <wp:positionV relativeFrom="paragraph">
              <wp:posOffset>-3574729</wp:posOffset>
            </wp:positionV>
            <wp:extent cx="5582791" cy="5019545"/>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3" cstate="print"/>
                    <a:stretch>
                      <a:fillRect/>
                    </a:stretch>
                  </pic:blipFill>
                  <pic:spPr>
                    <a:xfrm>
                      <a:off x="0" y="0"/>
                      <a:ext cx="5582791" cy="5019545"/>
                    </a:xfrm>
                    <a:prstGeom prst="rect">
                      <a:avLst/>
                    </a:prstGeom>
                  </pic:spPr>
                </pic:pic>
              </a:graphicData>
            </a:graphic>
          </wp:anchor>
        </w:drawing>
      </w:r>
      <w:r>
        <w:rPr>
          <w:b/>
        </w:rPr>
        <w:t>Fuente:</w:t>
      </w:r>
      <w:r>
        <w:rPr>
          <w:b/>
          <w:spacing w:val="-2"/>
        </w:rPr>
        <w:t xml:space="preserve"> </w:t>
      </w:r>
      <w:r>
        <w:t>el</w:t>
      </w:r>
      <w:r>
        <w:rPr>
          <w:spacing w:val="-2"/>
        </w:rPr>
        <w:t xml:space="preserve"> </w:t>
      </w:r>
      <w:r>
        <w:t>presente</w:t>
      </w:r>
      <w:r>
        <w:rPr>
          <w:spacing w:val="-4"/>
        </w:rPr>
        <w:t xml:space="preserve"> </w:t>
      </w:r>
      <w:r>
        <w:t>artículo</w:t>
      </w:r>
      <w:r>
        <w:rPr>
          <w:spacing w:val="-6"/>
        </w:rPr>
        <w:t xml:space="preserve"> </w:t>
      </w:r>
      <w:r>
        <w:t>de</w:t>
      </w:r>
      <w:r>
        <w:rPr>
          <w:spacing w:val="-2"/>
        </w:rPr>
        <w:t xml:space="preserve"> </w:t>
      </w:r>
      <w:r>
        <w:t>caso</w:t>
      </w:r>
      <w:r>
        <w:rPr>
          <w:spacing w:val="-3"/>
        </w:rPr>
        <w:t xml:space="preserve"> </w:t>
      </w:r>
      <w:r>
        <w:t>clínico,</w:t>
      </w:r>
      <w:r>
        <w:rPr>
          <w:spacing w:val="-5"/>
        </w:rPr>
        <w:t xml:space="preserve"> </w:t>
      </w:r>
      <w:r>
        <w:rPr>
          <w:spacing w:val="-2"/>
        </w:rPr>
        <w:t>2024.</w:t>
      </w:r>
    </w:p>
    <w:p w:rsidR="004708AF" w:rsidRDefault="004708AF">
      <w:pPr>
        <w:pStyle w:val="Textoindependiente"/>
        <w:spacing w:before="74"/>
      </w:pPr>
    </w:p>
    <w:p w:rsidR="004708AF" w:rsidRDefault="007B4C1C">
      <w:pPr>
        <w:spacing w:before="1" w:after="36"/>
        <w:ind w:left="569"/>
      </w:pPr>
      <w:r>
        <w:rPr>
          <w:b/>
        </w:rPr>
        <w:t>Tabla</w:t>
      </w:r>
      <w:r>
        <w:rPr>
          <w:b/>
          <w:spacing w:val="-3"/>
        </w:rPr>
        <w:t xml:space="preserve"> </w:t>
      </w:r>
      <w:r>
        <w:rPr>
          <w:b/>
        </w:rPr>
        <w:t>2.</w:t>
      </w:r>
      <w:r>
        <w:rPr>
          <w:b/>
          <w:spacing w:val="-3"/>
        </w:rPr>
        <w:t xml:space="preserve"> </w:t>
      </w:r>
      <w:r>
        <w:t>Actividades</w:t>
      </w:r>
      <w:r>
        <w:rPr>
          <w:spacing w:val="-4"/>
        </w:rPr>
        <w:t xml:space="preserve"> </w:t>
      </w:r>
      <w:r>
        <w:t>con</w:t>
      </w:r>
      <w:r>
        <w:rPr>
          <w:spacing w:val="-2"/>
        </w:rPr>
        <w:t xml:space="preserve"> propósito</w:t>
      </w: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9"/>
        <w:gridCol w:w="2475"/>
        <w:gridCol w:w="2043"/>
        <w:gridCol w:w="2686"/>
      </w:tblGrid>
      <w:tr w:rsidR="004708AF">
        <w:trPr>
          <w:trHeight w:val="530"/>
        </w:trPr>
        <w:tc>
          <w:tcPr>
            <w:tcW w:w="1519" w:type="dxa"/>
          </w:tcPr>
          <w:p w:rsidR="004708AF" w:rsidRDefault="007B4C1C">
            <w:pPr>
              <w:pStyle w:val="TableParagraph"/>
              <w:ind w:left="9" w:right="4"/>
              <w:jc w:val="center"/>
              <w:rPr>
                <w:b/>
                <w:sz w:val="20"/>
              </w:rPr>
            </w:pPr>
            <w:r>
              <w:rPr>
                <w:b/>
                <w:sz w:val="20"/>
              </w:rPr>
              <w:t>Nombre</w:t>
            </w:r>
            <w:r>
              <w:rPr>
                <w:b/>
                <w:spacing w:val="-4"/>
                <w:sz w:val="20"/>
              </w:rPr>
              <w:t xml:space="preserve"> </w:t>
            </w:r>
            <w:r>
              <w:rPr>
                <w:b/>
                <w:sz w:val="20"/>
              </w:rPr>
              <w:t>de</w:t>
            </w:r>
            <w:r>
              <w:rPr>
                <w:b/>
                <w:spacing w:val="-3"/>
                <w:sz w:val="20"/>
              </w:rPr>
              <w:t xml:space="preserve"> </w:t>
            </w:r>
            <w:r>
              <w:rPr>
                <w:b/>
                <w:spacing w:val="-5"/>
                <w:sz w:val="20"/>
              </w:rPr>
              <w:t>la</w:t>
            </w:r>
          </w:p>
          <w:p w:rsidR="004708AF" w:rsidRDefault="007B4C1C">
            <w:pPr>
              <w:pStyle w:val="TableParagraph"/>
              <w:spacing w:before="36"/>
              <w:ind w:left="9"/>
              <w:jc w:val="center"/>
              <w:rPr>
                <w:b/>
                <w:sz w:val="20"/>
              </w:rPr>
            </w:pPr>
            <w:r>
              <w:rPr>
                <w:b/>
                <w:spacing w:val="-2"/>
                <w:sz w:val="20"/>
              </w:rPr>
              <w:t>actividad</w:t>
            </w:r>
          </w:p>
        </w:tc>
        <w:tc>
          <w:tcPr>
            <w:tcW w:w="2475" w:type="dxa"/>
          </w:tcPr>
          <w:p w:rsidR="004708AF" w:rsidRDefault="007B4C1C">
            <w:pPr>
              <w:pStyle w:val="TableParagraph"/>
              <w:spacing w:before="134"/>
              <w:ind w:left="730"/>
              <w:rPr>
                <w:b/>
                <w:sz w:val="20"/>
              </w:rPr>
            </w:pPr>
            <w:r>
              <w:rPr>
                <w:b/>
                <w:spacing w:val="-2"/>
                <w:sz w:val="20"/>
              </w:rPr>
              <w:t>Descripción</w:t>
            </w:r>
          </w:p>
        </w:tc>
        <w:tc>
          <w:tcPr>
            <w:tcW w:w="2043" w:type="dxa"/>
          </w:tcPr>
          <w:p w:rsidR="004708AF" w:rsidRDefault="007B4C1C">
            <w:pPr>
              <w:pStyle w:val="TableParagraph"/>
              <w:spacing w:before="134"/>
              <w:ind w:left="645"/>
              <w:rPr>
                <w:b/>
                <w:sz w:val="20"/>
              </w:rPr>
            </w:pPr>
            <w:r>
              <w:rPr>
                <w:b/>
                <w:spacing w:val="-2"/>
                <w:sz w:val="20"/>
              </w:rPr>
              <w:t>Objetivo</w:t>
            </w:r>
          </w:p>
        </w:tc>
        <w:tc>
          <w:tcPr>
            <w:tcW w:w="2686" w:type="dxa"/>
          </w:tcPr>
          <w:p w:rsidR="004708AF" w:rsidRDefault="007B4C1C">
            <w:pPr>
              <w:pStyle w:val="TableParagraph"/>
              <w:spacing w:before="134"/>
              <w:ind w:left="652"/>
              <w:rPr>
                <w:b/>
                <w:sz w:val="20"/>
              </w:rPr>
            </w:pPr>
            <w:r>
              <w:rPr>
                <w:b/>
                <w:sz w:val="20"/>
              </w:rPr>
              <w:t>Sustento</w:t>
            </w:r>
            <w:r>
              <w:rPr>
                <w:b/>
                <w:spacing w:val="-9"/>
                <w:sz w:val="20"/>
              </w:rPr>
              <w:t xml:space="preserve"> </w:t>
            </w:r>
            <w:r>
              <w:rPr>
                <w:b/>
                <w:spacing w:val="-2"/>
                <w:sz w:val="20"/>
              </w:rPr>
              <w:t>teórico</w:t>
            </w:r>
          </w:p>
        </w:tc>
      </w:tr>
      <w:tr w:rsidR="004708AF">
        <w:trPr>
          <w:trHeight w:val="3703"/>
        </w:trPr>
        <w:tc>
          <w:tcPr>
            <w:tcW w:w="1519" w:type="dxa"/>
          </w:tcPr>
          <w:p w:rsidR="004708AF" w:rsidRDefault="007B4C1C">
            <w:pPr>
              <w:pStyle w:val="TableParagraph"/>
              <w:tabs>
                <w:tab w:val="left" w:pos="1222"/>
              </w:tabs>
              <w:spacing w:line="276" w:lineRule="auto"/>
              <w:ind w:left="107" w:right="95"/>
              <w:rPr>
                <w:sz w:val="20"/>
              </w:rPr>
            </w:pPr>
            <w:r>
              <w:rPr>
                <w:spacing w:val="-2"/>
                <w:sz w:val="20"/>
              </w:rPr>
              <w:t>Actividad Ubicación</w:t>
            </w:r>
            <w:r>
              <w:rPr>
                <w:sz w:val="20"/>
              </w:rPr>
              <w:tab/>
            </w:r>
            <w:r>
              <w:rPr>
                <w:spacing w:val="-6"/>
                <w:sz w:val="20"/>
              </w:rPr>
              <w:t xml:space="preserve">de </w:t>
            </w:r>
            <w:r>
              <w:rPr>
                <w:spacing w:val="-2"/>
                <w:sz w:val="20"/>
              </w:rPr>
              <w:t>colores</w:t>
            </w:r>
          </w:p>
        </w:tc>
        <w:tc>
          <w:tcPr>
            <w:tcW w:w="2475" w:type="dxa"/>
          </w:tcPr>
          <w:p w:rsidR="004708AF" w:rsidRDefault="007B4C1C">
            <w:pPr>
              <w:pStyle w:val="TableParagraph"/>
              <w:spacing w:line="276" w:lineRule="auto"/>
              <w:ind w:right="98"/>
              <w:jc w:val="both"/>
              <w:rPr>
                <w:sz w:val="20"/>
              </w:rPr>
            </w:pPr>
            <w:r>
              <w:rPr>
                <w:sz w:val="20"/>
              </w:rPr>
              <w:t xml:space="preserve">La actividad consiste en ubicar pompones </w:t>
            </w:r>
            <w:r>
              <w:rPr>
                <w:sz w:val="20"/>
              </w:rPr>
              <w:t>en diferentes planos de altura con un gancho, siguiendo comandos verbales para la respectiva ubicación, los movimientos que se van a realizar en dirección bimanual incrementando rango de movimiento cruce de línea media clasificando los colores de las tapas</w:t>
            </w:r>
            <w:r>
              <w:rPr>
                <w:sz w:val="20"/>
              </w:rPr>
              <w:t xml:space="preserve"> con los</w:t>
            </w:r>
            <w:r>
              <w:rPr>
                <w:spacing w:val="-4"/>
                <w:sz w:val="20"/>
              </w:rPr>
              <w:t xml:space="preserve"> </w:t>
            </w:r>
            <w:r>
              <w:rPr>
                <w:sz w:val="20"/>
              </w:rPr>
              <w:t>colores</w:t>
            </w:r>
            <w:r>
              <w:rPr>
                <w:spacing w:val="-4"/>
                <w:sz w:val="20"/>
              </w:rPr>
              <w:t xml:space="preserve"> </w:t>
            </w:r>
            <w:r>
              <w:rPr>
                <w:sz w:val="20"/>
              </w:rPr>
              <w:t>de</w:t>
            </w:r>
            <w:r>
              <w:rPr>
                <w:spacing w:val="-2"/>
                <w:sz w:val="20"/>
              </w:rPr>
              <w:t xml:space="preserve"> </w:t>
            </w:r>
            <w:r>
              <w:rPr>
                <w:sz w:val="20"/>
              </w:rPr>
              <w:t>los</w:t>
            </w:r>
            <w:r>
              <w:rPr>
                <w:spacing w:val="-4"/>
                <w:sz w:val="20"/>
              </w:rPr>
              <w:t xml:space="preserve"> </w:t>
            </w:r>
            <w:r>
              <w:rPr>
                <w:spacing w:val="-2"/>
                <w:sz w:val="20"/>
              </w:rPr>
              <w:t>pompones</w:t>
            </w:r>
          </w:p>
          <w:p w:rsidR="004708AF" w:rsidRDefault="007B4C1C">
            <w:pPr>
              <w:pStyle w:val="TableParagraph"/>
              <w:spacing w:before="1"/>
              <w:jc w:val="both"/>
              <w:rPr>
                <w:sz w:val="20"/>
              </w:rPr>
            </w:pPr>
            <w:r>
              <w:rPr>
                <w:sz w:val="20"/>
              </w:rPr>
              <w:t>de</w:t>
            </w:r>
            <w:r>
              <w:rPr>
                <w:spacing w:val="71"/>
                <w:w w:val="150"/>
                <w:sz w:val="20"/>
              </w:rPr>
              <w:t xml:space="preserve">   </w:t>
            </w:r>
            <w:r>
              <w:rPr>
                <w:sz w:val="20"/>
              </w:rPr>
              <w:t>manera</w:t>
            </w:r>
            <w:r>
              <w:rPr>
                <w:spacing w:val="70"/>
                <w:w w:val="150"/>
                <w:sz w:val="20"/>
              </w:rPr>
              <w:t xml:space="preserve">   </w:t>
            </w:r>
            <w:r>
              <w:rPr>
                <w:spacing w:val="-2"/>
                <w:sz w:val="20"/>
              </w:rPr>
              <w:t>vertical</w:t>
            </w:r>
          </w:p>
        </w:tc>
        <w:tc>
          <w:tcPr>
            <w:tcW w:w="2043" w:type="dxa"/>
          </w:tcPr>
          <w:p w:rsidR="004708AF" w:rsidRDefault="007B4C1C">
            <w:pPr>
              <w:pStyle w:val="TableParagraph"/>
              <w:spacing w:line="276" w:lineRule="auto"/>
              <w:ind w:right="98"/>
              <w:jc w:val="both"/>
              <w:rPr>
                <w:sz w:val="20"/>
              </w:rPr>
            </w:pPr>
            <w:r>
              <w:rPr>
                <w:sz w:val="20"/>
              </w:rPr>
              <w:t>Realizar agarre y alcance</w:t>
            </w:r>
            <w:r>
              <w:rPr>
                <w:spacing w:val="72"/>
                <w:sz w:val="20"/>
              </w:rPr>
              <w:t xml:space="preserve">    </w:t>
            </w:r>
            <w:r>
              <w:rPr>
                <w:spacing w:val="-2"/>
                <w:sz w:val="20"/>
              </w:rPr>
              <w:t>mediante</w:t>
            </w:r>
          </w:p>
          <w:p w:rsidR="004708AF" w:rsidRDefault="007B4C1C">
            <w:pPr>
              <w:pStyle w:val="TableParagraph"/>
              <w:tabs>
                <w:tab w:val="left" w:pos="1743"/>
              </w:tabs>
              <w:spacing w:line="229" w:lineRule="exact"/>
              <w:jc w:val="both"/>
              <w:rPr>
                <w:sz w:val="20"/>
              </w:rPr>
            </w:pPr>
            <w:r>
              <w:rPr>
                <w:spacing w:val="-2"/>
                <w:sz w:val="20"/>
              </w:rPr>
              <w:t>actividad</w:t>
            </w:r>
            <w:r>
              <w:rPr>
                <w:sz w:val="20"/>
              </w:rPr>
              <w:tab/>
            </w:r>
            <w:r>
              <w:rPr>
                <w:spacing w:val="-5"/>
                <w:sz w:val="20"/>
              </w:rPr>
              <w:t>de</w:t>
            </w:r>
          </w:p>
          <w:p w:rsidR="004708AF" w:rsidRDefault="007B4C1C">
            <w:pPr>
              <w:pStyle w:val="TableParagraph"/>
              <w:tabs>
                <w:tab w:val="left" w:pos="1831"/>
              </w:tabs>
              <w:spacing w:before="37"/>
              <w:jc w:val="both"/>
              <w:rPr>
                <w:sz w:val="20"/>
              </w:rPr>
            </w:pPr>
            <w:r>
              <w:rPr>
                <w:spacing w:val="-2"/>
                <w:sz w:val="20"/>
              </w:rPr>
              <w:t>coordinación</w:t>
            </w:r>
            <w:r>
              <w:rPr>
                <w:sz w:val="20"/>
              </w:rPr>
              <w:tab/>
            </w:r>
            <w:r>
              <w:rPr>
                <w:spacing w:val="-10"/>
                <w:sz w:val="20"/>
              </w:rPr>
              <w:t>y</w:t>
            </w:r>
          </w:p>
          <w:p w:rsidR="004708AF" w:rsidRDefault="007B4C1C">
            <w:pPr>
              <w:pStyle w:val="TableParagraph"/>
              <w:tabs>
                <w:tab w:val="left" w:pos="1199"/>
                <w:tab w:val="left" w:pos="1743"/>
              </w:tabs>
              <w:spacing w:before="34" w:line="276" w:lineRule="auto"/>
              <w:ind w:right="98"/>
              <w:jc w:val="both"/>
              <w:rPr>
                <w:sz w:val="20"/>
              </w:rPr>
            </w:pPr>
            <w:proofErr w:type="gramStart"/>
            <w:r>
              <w:rPr>
                <w:spacing w:val="-2"/>
                <w:sz w:val="20"/>
              </w:rPr>
              <w:t>ubicación</w:t>
            </w:r>
            <w:proofErr w:type="gramEnd"/>
            <w:r>
              <w:rPr>
                <w:sz w:val="20"/>
              </w:rPr>
              <w:tab/>
            </w:r>
            <w:r>
              <w:rPr>
                <w:sz w:val="20"/>
              </w:rPr>
              <w:tab/>
            </w:r>
            <w:r>
              <w:rPr>
                <w:spacing w:val="-6"/>
                <w:sz w:val="20"/>
              </w:rPr>
              <w:t xml:space="preserve">de </w:t>
            </w:r>
            <w:r>
              <w:rPr>
                <w:sz w:val="20"/>
              </w:rPr>
              <w:t xml:space="preserve">pompones, donde la paciente con un gancho ubica los pompones en los diferentes planos de </w:t>
            </w:r>
            <w:r>
              <w:rPr>
                <w:spacing w:val="-2"/>
                <w:sz w:val="20"/>
              </w:rPr>
              <w:t>altura</w:t>
            </w:r>
            <w:r>
              <w:rPr>
                <w:sz w:val="20"/>
              </w:rPr>
              <w:tab/>
            </w:r>
            <w:r>
              <w:rPr>
                <w:spacing w:val="-2"/>
                <w:sz w:val="20"/>
              </w:rPr>
              <w:t xml:space="preserve">mediante </w:t>
            </w:r>
            <w:r>
              <w:rPr>
                <w:sz w:val="20"/>
              </w:rPr>
              <w:t>comandos verbales.</w:t>
            </w:r>
          </w:p>
        </w:tc>
        <w:tc>
          <w:tcPr>
            <w:tcW w:w="2686" w:type="dxa"/>
          </w:tcPr>
          <w:p w:rsidR="004708AF" w:rsidRDefault="007B4C1C">
            <w:pPr>
              <w:pStyle w:val="TableParagraph"/>
              <w:tabs>
                <w:tab w:val="left" w:pos="1913"/>
              </w:tabs>
              <w:spacing w:line="276" w:lineRule="auto"/>
              <w:ind w:right="100"/>
              <w:jc w:val="both"/>
              <w:rPr>
                <w:sz w:val="20"/>
              </w:rPr>
            </w:pPr>
            <w:r>
              <w:rPr>
                <w:sz w:val="20"/>
              </w:rPr>
              <w:t xml:space="preserve">Marco de referencia </w:t>
            </w:r>
            <w:r>
              <w:rPr>
                <w:spacing w:val="-2"/>
                <w:sz w:val="20"/>
              </w:rPr>
              <w:t>Biomecánico</w:t>
            </w:r>
            <w:r>
              <w:rPr>
                <w:sz w:val="20"/>
              </w:rPr>
              <w:tab/>
            </w:r>
            <w:r>
              <w:rPr>
                <w:spacing w:val="-2"/>
                <w:sz w:val="20"/>
              </w:rPr>
              <w:t xml:space="preserve">(Fuerza, </w:t>
            </w:r>
            <w:r>
              <w:rPr>
                <w:sz w:val="20"/>
              </w:rPr>
              <w:t>resistencia y movimiento). La ubicación de objetos incrementando la fuerza y movilidad implica el uso de segmentos corporales en miembros superiores, al realizar presión en las manos realiza movim</w:t>
            </w:r>
            <w:r>
              <w:rPr>
                <w:sz w:val="20"/>
              </w:rPr>
              <w:t>ientos motores finos y al ubicar en los planos de altura se requiere de estabilidad</w:t>
            </w:r>
            <w:r>
              <w:rPr>
                <w:spacing w:val="55"/>
                <w:w w:val="150"/>
                <w:sz w:val="20"/>
              </w:rPr>
              <w:t xml:space="preserve">   </w:t>
            </w:r>
            <w:r>
              <w:rPr>
                <w:sz w:val="20"/>
              </w:rPr>
              <w:t>y</w:t>
            </w:r>
            <w:r>
              <w:rPr>
                <w:spacing w:val="56"/>
                <w:w w:val="150"/>
                <w:sz w:val="20"/>
              </w:rPr>
              <w:t xml:space="preserve">   </w:t>
            </w:r>
            <w:r>
              <w:rPr>
                <w:spacing w:val="-2"/>
                <w:sz w:val="20"/>
              </w:rPr>
              <w:t>amplitud</w:t>
            </w:r>
          </w:p>
          <w:p w:rsidR="004708AF" w:rsidRDefault="007B4C1C">
            <w:pPr>
              <w:pStyle w:val="TableParagraph"/>
              <w:spacing w:before="1"/>
              <w:rPr>
                <w:sz w:val="20"/>
              </w:rPr>
            </w:pPr>
            <w:proofErr w:type="gramStart"/>
            <w:r>
              <w:rPr>
                <w:spacing w:val="-2"/>
                <w:sz w:val="20"/>
              </w:rPr>
              <w:t>articular</w:t>
            </w:r>
            <w:proofErr w:type="gramEnd"/>
            <w:r>
              <w:rPr>
                <w:spacing w:val="-2"/>
                <w:sz w:val="20"/>
              </w:rPr>
              <w:t>.</w:t>
            </w:r>
          </w:p>
        </w:tc>
      </w:tr>
    </w:tbl>
    <w:p w:rsidR="004708AF" w:rsidRDefault="004708AF">
      <w:pPr>
        <w:pStyle w:val="TableParagraph"/>
        <w:rPr>
          <w:sz w:val="20"/>
        </w:rPr>
        <w:sectPr w:rsidR="004708AF">
          <w:pgSz w:w="11910" w:h="16840"/>
          <w:pgMar w:top="1180" w:right="850" w:bottom="1200" w:left="1133" w:header="775" w:footer="1008" w:gutter="0"/>
          <w:cols w:space="720"/>
        </w:sectPr>
      </w:pPr>
    </w:p>
    <w:p w:rsidR="004708AF" w:rsidRDefault="007B4C1C">
      <w:pPr>
        <w:pStyle w:val="Textoindependiente"/>
        <w:spacing w:before="6"/>
        <w:rPr>
          <w:sz w:val="19"/>
        </w:rPr>
      </w:pPr>
      <w:r>
        <w:rPr>
          <w:noProof/>
          <w:sz w:val="19"/>
          <w:lang w:val="es-CO" w:eastAsia="es-CO"/>
        </w:rPr>
        <w:lastRenderedPageBreak/>
        <w:drawing>
          <wp:anchor distT="0" distB="0" distL="0" distR="0" simplePos="0" relativeHeight="487170560" behindDoc="1" locked="0" layoutInCell="1" allowOverlap="1">
            <wp:simplePos x="0" y="0"/>
            <wp:positionH relativeFrom="page">
              <wp:posOffset>1122148</wp:posOffset>
            </wp:positionH>
            <wp:positionV relativeFrom="page">
              <wp:posOffset>2893380</wp:posOffset>
            </wp:positionV>
            <wp:extent cx="5582791" cy="5019545"/>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3" cstate="print"/>
                    <a:stretch>
                      <a:fillRect/>
                    </a:stretch>
                  </pic:blipFill>
                  <pic:spPr>
                    <a:xfrm>
                      <a:off x="0" y="0"/>
                      <a:ext cx="5582791" cy="5019545"/>
                    </a:xfrm>
                    <a:prstGeom prst="rect">
                      <a:avLst/>
                    </a:prstGeom>
                  </pic:spPr>
                </pic:pic>
              </a:graphicData>
            </a:graphic>
          </wp:anchor>
        </w:drawing>
      </w: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9"/>
        <w:gridCol w:w="2475"/>
        <w:gridCol w:w="2043"/>
        <w:gridCol w:w="2686"/>
      </w:tblGrid>
      <w:tr w:rsidR="004708AF">
        <w:trPr>
          <w:trHeight w:val="794"/>
        </w:trPr>
        <w:tc>
          <w:tcPr>
            <w:tcW w:w="1519" w:type="dxa"/>
          </w:tcPr>
          <w:p w:rsidR="004708AF" w:rsidRDefault="004708AF">
            <w:pPr>
              <w:pStyle w:val="TableParagraph"/>
              <w:ind w:left="0"/>
              <w:rPr>
                <w:sz w:val="18"/>
              </w:rPr>
            </w:pPr>
          </w:p>
        </w:tc>
        <w:tc>
          <w:tcPr>
            <w:tcW w:w="2475" w:type="dxa"/>
          </w:tcPr>
          <w:p w:rsidR="004708AF" w:rsidRDefault="007B4C1C">
            <w:pPr>
              <w:pStyle w:val="TableParagraph"/>
              <w:spacing w:before="2"/>
              <w:rPr>
                <w:sz w:val="20"/>
              </w:rPr>
            </w:pPr>
            <w:r>
              <w:rPr>
                <w:sz w:val="20"/>
              </w:rPr>
              <w:t>iniciando</w:t>
            </w:r>
            <w:r>
              <w:rPr>
                <w:spacing w:val="35"/>
                <w:sz w:val="20"/>
              </w:rPr>
              <w:t xml:space="preserve">  </w:t>
            </w:r>
            <w:r>
              <w:rPr>
                <w:sz w:val="20"/>
              </w:rPr>
              <w:t>desde</w:t>
            </w:r>
            <w:r>
              <w:rPr>
                <w:spacing w:val="36"/>
                <w:sz w:val="20"/>
              </w:rPr>
              <w:t xml:space="preserve">  </w:t>
            </w:r>
            <w:r>
              <w:rPr>
                <w:sz w:val="20"/>
              </w:rPr>
              <w:t>abajo</w:t>
            </w:r>
            <w:r>
              <w:rPr>
                <w:spacing w:val="34"/>
                <w:sz w:val="20"/>
              </w:rPr>
              <w:t xml:space="preserve">  </w:t>
            </w:r>
            <w:r>
              <w:rPr>
                <w:spacing w:val="-10"/>
                <w:sz w:val="20"/>
              </w:rPr>
              <w:t>y</w:t>
            </w:r>
          </w:p>
          <w:p w:rsidR="004708AF" w:rsidRDefault="007B4C1C">
            <w:pPr>
              <w:pStyle w:val="TableParagraph"/>
              <w:tabs>
                <w:tab w:val="left" w:pos="1222"/>
                <w:tab w:val="left" w:pos="1615"/>
                <w:tab w:val="left" w:pos="1963"/>
              </w:tabs>
              <w:spacing w:before="5" w:line="260" w:lineRule="atLeast"/>
              <w:ind w:right="99"/>
              <w:rPr>
                <w:sz w:val="20"/>
              </w:rPr>
            </w:pPr>
            <w:proofErr w:type="gramStart"/>
            <w:r>
              <w:rPr>
                <w:spacing w:val="-2"/>
                <w:sz w:val="20"/>
              </w:rPr>
              <w:t>terminando</w:t>
            </w:r>
            <w:proofErr w:type="gramEnd"/>
            <w:r>
              <w:rPr>
                <w:sz w:val="20"/>
              </w:rPr>
              <w:tab/>
            </w:r>
            <w:r>
              <w:rPr>
                <w:spacing w:val="-6"/>
                <w:sz w:val="20"/>
              </w:rPr>
              <w:t>en</w:t>
            </w:r>
            <w:r>
              <w:rPr>
                <w:sz w:val="20"/>
              </w:rPr>
              <w:tab/>
            </w:r>
            <w:r>
              <w:rPr>
                <w:spacing w:val="-6"/>
                <w:sz w:val="20"/>
              </w:rPr>
              <w:t>la</w:t>
            </w:r>
            <w:r>
              <w:rPr>
                <w:sz w:val="20"/>
              </w:rPr>
              <w:tab/>
            </w:r>
            <w:r>
              <w:rPr>
                <w:spacing w:val="-4"/>
                <w:sz w:val="20"/>
              </w:rPr>
              <w:t xml:space="preserve">parte </w:t>
            </w:r>
            <w:r>
              <w:rPr>
                <w:spacing w:val="-2"/>
                <w:sz w:val="20"/>
              </w:rPr>
              <w:t>superior.</w:t>
            </w:r>
          </w:p>
        </w:tc>
        <w:tc>
          <w:tcPr>
            <w:tcW w:w="2043" w:type="dxa"/>
          </w:tcPr>
          <w:p w:rsidR="004708AF" w:rsidRDefault="004708AF">
            <w:pPr>
              <w:pStyle w:val="TableParagraph"/>
              <w:ind w:left="0"/>
              <w:rPr>
                <w:sz w:val="18"/>
              </w:rPr>
            </w:pPr>
          </w:p>
        </w:tc>
        <w:tc>
          <w:tcPr>
            <w:tcW w:w="2686" w:type="dxa"/>
          </w:tcPr>
          <w:p w:rsidR="004708AF" w:rsidRDefault="004708AF">
            <w:pPr>
              <w:pStyle w:val="TableParagraph"/>
              <w:ind w:left="0"/>
              <w:rPr>
                <w:sz w:val="18"/>
              </w:rPr>
            </w:pPr>
          </w:p>
        </w:tc>
      </w:tr>
      <w:tr w:rsidR="004708AF">
        <w:trPr>
          <w:trHeight w:val="5820"/>
        </w:trPr>
        <w:tc>
          <w:tcPr>
            <w:tcW w:w="1519" w:type="dxa"/>
          </w:tcPr>
          <w:p w:rsidR="004708AF" w:rsidRDefault="007B4C1C">
            <w:pPr>
              <w:pStyle w:val="TableParagraph"/>
              <w:spacing w:line="276" w:lineRule="auto"/>
              <w:ind w:left="107" w:right="95"/>
              <w:jc w:val="both"/>
              <w:rPr>
                <w:sz w:val="20"/>
              </w:rPr>
            </w:pPr>
            <w:r>
              <w:rPr>
                <w:sz w:val="20"/>
              </w:rPr>
              <w:t>Transporte de pelotas sin dejarlas caer.</w:t>
            </w:r>
          </w:p>
        </w:tc>
        <w:tc>
          <w:tcPr>
            <w:tcW w:w="2475" w:type="dxa"/>
          </w:tcPr>
          <w:p w:rsidR="004708AF" w:rsidRDefault="007B4C1C">
            <w:pPr>
              <w:pStyle w:val="TableParagraph"/>
              <w:tabs>
                <w:tab w:val="left" w:pos="1165"/>
                <w:tab w:val="left" w:pos="1942"/>
              </w:tabs>
              <w:spacing w:line="276" w:lineRule="auto"/>
              <w:ind w:right="97"/>
              <w:jc w:val="both"/>
              <w:rPr>
                <w:sz w:val="20"/>
              </w:rPr>
            </w:pPr>
            <w:r>
              <w:rPr>
                <w:sz w:val="20"/>
              </w:rPr>
              <w:t xml:space="preserve">La actividad consiste mantener agarre para realizar movimientos con palos que se encuentran en los extremos de una caja recreativa, dentro de la caja se encuentra palos con tapas, la paciente debe </w:t>
            </w:r>
            <w:r>
              <w:rPr>
                <w:spacing w:val="-4"/>
                <w:sz w:val="20"/>
              </w:rPr>
              <w:t>mover</w:t>
            </w:r>
            <w:r>
              <w:rPr>
                <w:sz w:val="20"/>
              </w:rPr>
              <w:tab/>
            </w:r>
            <w:r>
              <w:rPr>
                <w:spacing w:val="-4"/>
                <w:sz w:val="20"/>
              </w:rPr>
              <w:t>los</w:t>
            </w:r>
            <w:r>
              <w:rPr>
                <w:sz w:val="20"/>
              </w:rPr>
              <w:tab/>
            </w:r>
            <w:r>
              <w:rPr>
                <w:spacing w:val="-4"/>
                <w:sz w:val="20"/>
              </w:rPr>
              <w:t xml:space="preserve">palos </w:t>
            </w:r>
            <w:r>
              <w:rPr>
                <w:sz w:val="20"/>
              </w:rPr>
              <w:t>cuidadosamente pasando pompones de colores por cada</w:t>
            </w:r>
            <w:r>
              <w:rPr>
                <w:spacing w:val="-5"/>
                <w:sz w:val="20"/>
              </w:rPr>
              <w:t xml:space="preserve"> </w:t>
            </w:r>
            <w:r>
              <w:rPr>
                <w:sz w:val="20"/>
              </w:rPr>
              <w:t>tapa</w:t>
            </w:r>
            <w:r>
              <w:rPr>
                <w:spacing w:val="-5"/>
                <w:sz w:val="20"/>
              </w:rPr>
              <w:t xml:space="preserve"> </w:t>
            </w:r>
            <w:r>
              <w:rPr>
                <w:sz w:val="20"/>
              </w:rPr>
              <w:t>sin</w:t>
            </w:r>
            <w:r>
              <w:rPr>
                <w:spacing w:val="-4"/>
                <w:sz w:val="20"/>
              </w:rPr>
              <w:t xml:space="preserve"> </w:t>
            </w:r>
            <w:r>
              <w:rPr>
                <w:sz w:val="20"/>
              </w:rPr>
              <w:t>dejarla</w:t>
            </w:r>
            <w:r>
              <w:rPr>
                <w:spacing w:val="-5"/>
                <w:sz w:val="20"/>
              </w:rPr>
              <w:t xml:space="preserve"> </w:t>
            </w:r>
            <w:r>
              <w:rPr>
                <w:sz w:val="20"/>
              </w:rPr>
              <w:t>caer,</w:t>
            </w:r>
            <w:r>
              <w:rPr>
                <w:spacing w:val="-5"/>
                <w:sz w:val="20"/>
              </w:rPr>
              <w:t xml:space="preserve"> </w:t>
            </w:r>
            <w:r>
              <w:rPr>
                <w:sz w:val="20"/>
              </w:rPr>
              <w:t>si al</w:t>
            </w:r>
            <w:r>
              <w:rPr>
                <w:spacing w:val="-2"/>
                <w:sz w:val="20"/>
              </w:rPr>
              <w:t xml:space="preserve"> </w:t>
            </w:r>
            <w:r>
              <w:rPr>
                <w:sz w:val="20"/>
              </w:rPr>
              <w:t>paciente</w:t>
            </w:r>
            <w:r>
              <w:rPr>
                <w:spacing w:val="-2"/>
                <w:sz w:val="20"/>
              </w:rPr>
              <w:t xml:space="preserve"> </w:t>
            </w:r>
            <w:r>
              <w:rPr>
                <w:sz w:val="20"/>
              </w:rPr>
              <w:t>se</w:t>
            </w:r>
            <w:r>
              <w:rPr>
                <w:spacing w:val="-2"/>
                <w:sz w:val="20"/>
              </w:rPr>
              <w:t xml:space="preserve"> </w:t>
            </w:r>
            <w:r>
              <w:rPr>
                <w:sz w:val="20"/>
              </w:rPr>
              <w:t>le</w:t>
            </w:r>
            <w:r>
              <w:rPr>
                <w:spacing w:val="-2"/>
                <w:sz w:val="20"/>
              </w:rPr>
              <w:t xml:space="preserve"> </w:t>
            </w:r>
            <w:r>
              <w:rPr>
                <w:sz w:val="20"/>
              </w:rPr>
              <w:t>llega</w:t>
            </w:r>
            <w:r>
              <w:rPr>
                <w:spacing w:val="-2"/>
                <w:sz w:val="20"/>
              </w:rPr>
              <w:t xml:space="preserve"> </w:t>
            </w:r>
            <w:r>
              <w:rPr>
                <w:sz w:val="20"/>
              </w:rPr>
              <w:t>a</w:t>
            </w:r>
            <w:r>
              <w:rPr>
                <w:spacing w:val="-2"/>
                <w:sz w:val="20"/>
              </w:rPr>
              <w:t xml:space="preserve"> </w:t>
            </w:r>
            <w:r>
              <w:rPr>
                <w:sz w:val="20"/>
              </w:rPr>
              <w:t>caer se debe devolver desde el inicio, si en cambio llega a pasar el pompón hasta la última tapa debe llenarla en el espacio correspondiente siguiendo l</w:t>
            </w:r>
            <w:r>
              <w:rPr>
                <w:sz w:val="20"/>
              </w:rPr>
              <w:t>a secuencia. Luego, ubicar círculos de colores</w:t>
            </w:r>
            <w:r>
              <w:rPr>
                <w:spacing w:val="43"/>
                <w:sz w:val="20"/>
              </w:rPr>
              <w:t xml:space="preserve"> </w:t>
            </w:r>
            <w:r>
              <w:rPr>
                <w:sz w:val="20"/>
              </w:rPr>
              <w:t>en</w:t>
            </w:r>
            <w:r>
              <w:rPr>
                <w:spacing w:val="45"/>
                <w:sz w:val="20"/>
              </w:rPr>
              <w:t xml:space="preserve"> </w:t>
            </w:r>
            <w:r>
              <w:rPr>
                <w:sz w:val="20"/>
              </w:rPr>
              <w:t>los</w:t>
            </w:r>
            <w:r>
              <w:rPr>
                <w:spacing w:val="43"/>
                <w:sz w:val="20"/>
              </w:rPr>
              <w:t xml:space="preserve"> </w:t>
            </w:r>
            <w:r>
              <w:rPr>
                <w:sz w:val="20"/>
              </w:rPr>
              <w:t>espacios</w:t>
            </w:r>
            <w:r>
              <w:rPr>
                <w:spacing w:val="43"/>
                <w:sz w:val="20"/>
              </w:rPr>
              <w:t xml:space="preserve"> </w:t>
            </w:r>
            <w:r>
              <w:rPr>
                <w:spacing w:val="-5"/>
                <w:sz w:val="20"/>
              </w:rPr>
              <w:t>de</w:t>
            </w:r>
          </w:p>
          <w:p w:rsidR="004708AF" w:rsidRDefault="007B4C1C">
            <w:pPr>
              <w:pStyle w:val="TableParagraph"/>
              <w:spacing w:before="3"/>
              <w:jc w:val="both"/>
              <w:rPr>
                <w:sz w:val="20"/>
              </w:rPr>
            </w:pPr>
            <w:proofErr w:type="gramStart"/>
            <w:r>
              <w:rPr>
                <w:sz w:val="20"/>
              </w:rPr>
              <w:t>cada</w:t>
            </w:r>
            <w:proofErr w:type="gramEnd"/>
            <w:r>
              <w:rPr>
                <w:spacing w:val="-3"/>
                <w:sz w:val="20"/>
              </w:rPr>
              <w:t xml:space="preserve"> </w:t>
            </w:r>
            <w:r>
              <w:rPr>
                <w:spacing w:val="-2"/>
                <w:sz w:val="20"/>
              </w:rPr>
              <w:t>fruta.</w:t>
            </w:r>
          </w:p>
        </w:tc>
        <w:tc>
          <w:tcPr>
            <w:tcW w:w="2043" w:type="dxa"/>
          </w:tcPr>
          <w:p w:rsidR="004708AF" w:rsidRDefault="007B4C1C">
            <w:pPr>
              <w:pStyle w:val="TableParagraph"/>
              <w:tabs>
                <w:tab w:val="left" w:pos="1102"/>
                <w:tab w:val="left" w:pos="1227"/>
                <w:tab w:val="left" w:pos="1275"/>
                <w:tab w:val="left" w:pos="1547"/>
                <w:tab w:val="left" w:pos="1742"/>
                <w:tab w:val="left" w:pos="1831"/>
              </w:tabs>
              <w:spacing w:line="276" w:lineRule="auto"/>
              <w:ind w:right="99"/>
              <w:rPr>
                <w:sz w:val="20"/>
              </w:rPr>
            </w:pPr>
            <w:r>
              <w:rPr>
                <w:spacing w:val="-2"/>
                <w:sz w:val="20"/>
              </w:rPr>
              <w:t>Mantener</w:t>
            </w:r>
            <w:r>
              <w:rPr>
                <w:sz w:val="20"/>
              </w:rPr>
              <w:tab/>
            </w:r>
            <w:r>
              <w:rPr>
                <w:spacing w:val="-2"/>
                <w:sz w:val="20"/>
              </w:rPr>
              <w:t>agarre</w:t>
            </w:r>
            <w:r>
              <w:rPr>
                <w:sz w:val="20"/>
              </w:rPr>
              <w:tab/>
            </w:r>
            <w:r>
              <w:rPr>
                <w:sz w:val="20"/>
              </w:rPr>
              <w:tab/>
            </w:r>
            <w:r>
              <w:rPr>
                <w:spacing w:val="-10"/>
                <w:sz w:val="20"/>
              </w:rPr>
              <w:t>y</w:t>
            </w:r>
            <w:r>
              <w:rPr>
                <w:spacing w:val="-2"/>
                <w:sz w:val="20"/>
              </w:rPr>
              <w:t xml:space="preserve"> coordinación</w:t>
            </w:r>
            <w:r>
              <w:rPr>
                <w:spacing w:val="80"/>
                <w:sz w:val="20"/>
              </w:rPr>
              <w:t xml:space="preserve"> </w:t>
            </w:r>
            <w:r>
              <w:rPr>
                <w:sz w:val="20"/>
              </w:rPr>
              <w:t>mediante</w:t>
            </w:r>
            <w:r>
              <w:rPr>
                <w:spacing w:val="17"/>
                <w:sz w:val="20"/>
              </w:rPr>
              <w:t xml:space="preserve"> </w:t>
            </w:r>
            <w:r>
              <w:rPr>
                <w:sz w:val="20"/>
              </w:rPr>
              <w:t>actividad</w:t>
            </w:r>
            <w:r>
              <w:rPr>
                <w:spacing w:val="16"/>
                <w:sz w:val="20"/>
              </w:rPr>
              <w:t xml:space="preserve"> </w:t>
            </w:r>
            <w:r>
              <w:rPr>
                <w:sz w:val="20"/>
              </w:rPr>
              <w:t xml:space="preserve">de </w:t>
            </w:r>
            <w:r>
              <w:rPr>
                <w:spacing w:val="-2"/>
                <w:sz w:val="20"/>
              </w:rPr>
              <w:t>secuencia</w:t>
            </w:r>
            <w:r>
              <w:rPr>
                <w:sz w:val="20"/>
              </w:rPr>
              <w:tab/>
            </w:r>
            <w:r>
              <w:rPr>
                <w:sz w:val="20"/>
              </w:rPr>
              <w:tab/>
            </w:r>
            <w:r>
              <w:rPr>
                <w:sz w:val="20"/>
              </w:rPr>
              <w:tab/>
            </w:r>
            <w:r>
              <w:rPr>
                <w:spacing w:val="-2"/>
                <w:sz w:val="20"/>
              </w:rPr>
              <w:t xml:space="preserve">pasando </w:t>
            </w:r>
            <w:r>
              <w:rPr>
                <w:sz w:val="20"/>
              </w:rPr>
              <w:t>pelotas</w:t>
            </w:r>
            <w:r>
              <w:rPr>
                <w:spacing w:val="78"/>
                <w:sz w:val="20"/>
              </w:rPr>
              <w:t xml:space="preserve"> </w:t>
            </w:r>
            <w:r>
              <w:rPr>
                <w:sz w:val="20"/>
              </w:rPr>
              <w:t>en</w:t>
            </w:r>
            <w:r>
              <w:rPr>
                <w:spacing w:val="80"/>
                <w:sz w:val="20"/>
              </w:rPr>
              <w:t xml:space="preserve"> </w:t>
            </w:r>
            <w:r>
              <w:rPr>
                <w:sz w:val="20"/>
              </w:rPr>
              <w:t>tapas</w:t>
            </w:r>
            <w:r>
              <w:rPr>
                <w:spacing w:val="79"/>
                <w:sz w:val="20"/>
              </w:rPr>
              <w:t xml:space="preserve"> </w:t>
            </w:r>
            <w:r>
              <w:rPr>
                <w:sz w:val="20"/>
              </w:rPr>
              <w:t xml:space="preserve">sin </w:t>
            </w:r>
            <w:r>
              <w:rPr>
                <w:spacing w:val="-2"/>
                <w:sz w:val="20"/>
              </w:rPr>
              <w:t>dejarlas</w:t>
            </w:r>
            <w:r>
              <w:rPr>
                <w:sz w:val="20"/>
              </w:rPr>
              <w:tab/>
            </w:r>
            <w:r>
              <w:rPr>
                <w:sz w:val="20"/>
              </w:rPr>
              <w:tab/>
            </w:r>
            <w:r>
              <w:rPr>
                <w:sz w:val="20"/>
              </w:rPr>
              <w:tab/>
            </w:r>
            <w:r>
              <w:rPr>
                <w:sz w:val="20"/>
              </w:rPr>
              <w:tab/>
            </w:r>
            <w:r>
              <w:rPr>
                <w:spacing w:val="-4"/>
                <w:sz w:val="20"/>
              </w:rPr>
              <w:t xml:space="preserve">caer, </w:t>
            </w:r>
            <w:r>
              <w:rPr>
                <w:spacing w:val="-2"/>
                <w:sz w:val="20"/>
              </w:rPr>
              <w:t>moviendo</w:t>
            </w:r>
            <w:r>
              <w:rPr>
                <w:sz w:val="20"/>
              </w:rPr>
              <w:tab/>
            </w:r>
            <w:r>
              <w:rPr>
                <w:spacing w:val="-41"/>
                <w:sz w:val="20"/>
              </w:rPr>
              <w:t xml:space="preserve"> </w:t>
            </w:r>
            <w:r>
              <w:rPr>
                <w:spacing w:val="-2"/>
                <w:sz w:val="20"/>
              </w:rPr>
              <w:t>palos</w:t>
            </w:r>
            <w:r>
              <w:rPr>
                <w:sz w:val="20"/>
              </w:rPr>
              <w:tab/>
            </w:r>
            <w:r>
              <w:rPr>
                <w:sz w:val="20"/>
              </w:rPr>
              <w:tab/>
            </w:r>
            <w:r>
              <w:rPr>
                <w:spacing w:val="-6"/>
                <w:sz w:val="20"/>
              </w:rPr>
              <w:t xml:space="preserve">en </w:t>
            </w:r>
            <w:r>
              <w:rPr>
                <w:spacing w:val="-2"/>
                <w:sz w:val="20"/>
              </w:rPr>
              <w:t>dirección</w:t>
            </w:r>
            <w:r>
              <w:rPr>
                <w:sz w:val="20"/>
              </w:rPr>
              <w:tab/>
            </w:r>
            <w:r>
              <w:rPr>
                <w:sz w:val="20"/>
              </w:rPr>
              <w:tab/>
            </w:r>
            <w:r>
              <w:rPr>
                <w:spacing w:val="-2"/>
                <w:sz w:val="20"/>
              </w:rPr>
              <w:t xml:space="preserve">bilateral. </w:t>
            </w:r>
            <w:r>
              <w:rPr>
                <w:sz w:val="20"/>
              </w:rPr>
              <w:t>Seguidamente,</w:t>
            </w:r>
            <w:r>
              <w:rPr>
                <w:spacing w:val="56"/>
                <w:sz w:val="20"/>
              </w:rPr>
              <w:t xml:space="preserve"> </w:t>
            </w:r>
            <w:r>
              <w:rPr>
                <w:sz w:val="20"/>
              </w:rPr>
              <w:t>ubicar círculos</w:t>
            </w:r>
            <w:r>
              <w:rPr>
                <w:spacing w:val="24"/>
                <w:sz w:val="20"/>
              </w:rPr>
              <w:t xml:space="preserve"> </w:t>
            </w:r>
            <w:r>
              <w:rPr>
                <w:sz w:val="20"/>
              </w:rPr>
              <w:t>de</w:t>
            </w:r>
            <w:r>
              <w:rPr>
                <w:spacing w:val="25"/>
                <w:sz w:val="20"/>
              </w:rPr>
              <w:t xml:space="preserve"> </w:t>
            </w:r>
            <w:r>
              <w:rPr>
                <w:sz w:val="20"/>
              </w:rPr>
              <w:t>colores</w:t>
            </w:r>
            <w:r>
              <w:rPr>
                <w:spacing w:val="25"/>
                <w:sz w:val="20"/>
              </w:rPr>
              <w:t xml:space="preserve"> </w:t>
            </w:r>
            <w:r>
              <w:rPr>
                <w:spacing w:val="-5"/>
                <w:sz w:val="20"/>
              </w:rPr>
              <w:t>en</w:t>
            </w:r>
          </w:p>
          <w:p w:rsidR="004708AF" w:rsidRDefault="007B4C1C">
            <w:pPr>
              <w:pStyle w:val="TableParagraph"/>
              <w:tabs>
                <w:tab w:val="left" w:pos="1555"/>
              </w:tabs>
              <w:rPr>
                <w:sz w:val="20"/>
              </w:rPr>
            </w:pPr>
            <w:r>
              <w:rPr>
                <w:spacing w:val="-5"/>
                <w:sz w:val="20"/>
              </w:rPr>
              <w:t>la</w:t>
            </w:r>
            <w:r>
              <w:rPr>
                <w:sz w:val="20"/>
              </w:rPr>
              <w:tab/>
            </w:r>
            <w:r>
              <w:rPr>
                <w:spacing w:val="-2"/>
                <w:sz w:val="20"/>
              </w:rPr>
              <w:t>fruta</w:t>
            </w:r>
          </w:p>
          <w:p w:rsidR="004708AF" w:rsidRDefault="007B4C1C">
            <w:pPr>
              <w:pStyle w:val="TableParagraph"/>
              <w:spacing w:before="37"/>
              <w:rPr>
                <w:sz w:val="20"/>
              </w:rPr>
            </w:pPr>
            <w:proofErr w:type="gramStart"/>
            <w:r>
              <w:rPr>
                <w:spacing w:val="-2"/>
                <w:sz w:val="20"/>
              </w:rPr>
              <w:t>correspondiente</w:t>
            </w:r>
            <w:proofErr w:type="gramEnd"/>
            <w:r>
              <w:rPr>
                <w:spacing w:val="-2"/>
                <w:sz w:val="20"/>
              </w:rPr>
              <w:t>.</w:t>
            </w:r>
          </w:p>
        </w:tc>
        <w:tc>
          <w:tcPr>
            <w:tcW w:w="2686" w:type="dxa"/>
          </w:tcPr>
          <w:p w:rsidR="004708AF" w:rsidRDefault="007B4C1C">
            <w:pPr>
              <w:pStyle w:val="TableParagraph"/>
              <w:tabs>
                <w:tab w:val="left" w:pos="1913"/>
              </w:tabs>
              <w:spacing w:line="276" w:lineRule="auto"/>
              <w:ind w:right="100"/>
              <w:jc w:val="both"/>
              <w:rPr>
                <w:sz w:val="20"/>
              </w:rPr>
            </w:pPr>
            <w:r>
              <w:rPr>
                <w:sz w:val="20"/>
              </w:rPr>
              <w:t xml:space="preserve">Marco de referencia </w:t>
            </w:r>
            <w:r>
              <w:rPr>
                <w:spacing w:val="-2"/>
                <w:sz w:val="20"/>
              </w:rPr>
              <w:t>Biomecánico</w:t>
            </w:r>
            <w:r>
              <w:rPr>
                <w:sz w:val="20"/>
              </w:rPr>
              <w:tab/>
            </w:r>
            <w:r>
              <w:rPr>
                <w:spacing w:val="-2"/>
                <w:sz w:val="20"/>
              </w:rPr>
              <w:t xml:space="preserve">(Fuerza, </w:t>
            </w:r>
            <w:r>
              <w:rPr>
                <w:sz w:val="20"/>
              </w:rPr>
              <w:t>resistencia y movimiento). El transportar objetos realizando movimientos finos con mayor fuerza</w:t>
            </w:r>
            <w:r>
              <w:rPr>
                <w:spacing w:val="-8"/>
                <w:sz w:val="20"/>
              </w:rPr>
              <w:t xml:space="preserve"> </w:t>
            </w:r>
            <w:r>
              <w:rPr>
                <w:sz w:val="20"/>
              </w:rPr>
              <w:t>y</w:t>
            </w:r>
            <w:r>
              <w:rPr>
                <w:spacing w:val="-5"/>
                <w:sz w:val="20"/>
              </w:rPr>
              <w:t xml:space="preserve"> </w:t>
            </w:r>
            <w:r>
              <w:rPr>
                <w:sz w:val="20"/>
              </w:rPr>
              <w:t>presión</w:t>
            </w:r>
            <w:r>
              <w:rPr>
                <w:spacing w:val="-5"/>
                <w:sz w:val="20"/>
              </w:rPr>
              <w:t xml:space="preserve"> </w:t>
            </w:r>
            <w:r>
              <w:rPr>
                <w:sz w:val="20"/>
              </w:rPr>
              <w:t>implica</w:t>
            </w:r>
            <w:r>
              <w:rPr>
                <w:spacing w:val="-6"/>
                <w:sz w:val="20"/>
              </w:rPr>
              <w:t xml:space="preserve"> </w:t>
            </w:r>
            <w:r>
              <w:rPr>
                <w:sz w:val="20"/>
              </w:rPr>
              <w:t>el</w:t>
            </w:r>
            <w:r>
              <w:rPr>
                <w:spacing w:val="-8"/>
                <w:sz w:val="20"/>
              </w:rPr>
              <w:t xml:space="preserve"> </w:t>
            </w:r>
            <w:r>
              <w:rPr>
                <w:sz w:val="20"/>
              </w:rPr>
              <w:t xml:space="preserve">uso de segmentos corporales que se mueven </w:t>
            </w:r>
            <w:r>
              <w:rPr>
                <w:sz w:val="20"/>
              </w:rPr>
              <w:t>entre sí,</w:t>
            </w:r>
            <w:r>
              <w:rPr>
                <w:spacing w:val="40"/>
                <w:sz w:val="20"/>
              </w:rPr>
              <w:t xml:space="preserve"> </w:t>
            </w:r>
            <w:r>
              <w:rPr>
                <w:sz w:val="20"/>
              </w:rPr>
              <w:t>al mover cuidadosamente para la respectiva ubicación se</w:t>
            </w:r>
            <w:r>
              <w:rPr>
                <w:spacing w:val="40"/>
                <w:sz w:val="20"/>
              </w:rPr>
              <w:t xml:space="preserve"> </w:t>
            </w:r>
            <w:r>
              <w:rPr>
                <w:sz w:val="20"/>
              </w:rPr>
              <w:t xml:space="preserve">activan diferentes grupos musculares en un patrón </w:t>
            </w:r>
            <w:r>
              <w:rPr>
                <w:spacing w:val="-2"/>
                <w:sz w:val="20"/>
              </w:rPr>
              <w:t>coordinado.</w:t>
            </w:r>
          </w:p>
        </w:tc>
      </w:tr>
      <w:tr w:rsidR="004708AF">
        <w:trPr>
          <w:trHeight w:val="4495"/>
        </w:trPr>
        <w:tc>
          <w:tcPr>
            <w:tcW w:w="1519" w:type="dxa"/>
          </w:tcPr>
          <w:p w:rsidR="004708AF" w:rsidRDefault="007B4C1C">
            <w:pPr>
              <w:pStyle w:val="TableParagraph"/>
              <w:spacing w:line="276" w:lineRule="auto"/>
              <w:ind w:left="107" w:right="95"/>
              <w:rPr>
                <w:sz w:val="20"/>
              </w:rPr>
            </w:pPr>
            <w:r>
              <w:rPr>
                <w:sz w:val="20"/>
              </w:rPr>
              <w:t>Seguimiento</w:t>
            </w:r>
            <w:r>
              <w:rPr>
                <w:spacing w:val="15"/>
                <w:sz w:val="20"/>
              </w:rPr>
              <w:t xml:space="preserve"> </w:t>
            </w:r>
            <w:r>
              <w:rPr>
                <w:sz w:val="20"/>
              </w:rPr>
              <w:t xml:space="preserve">de </w:t>
            </w:r>
            <w:r>
              <w:rPr>
                <w:spacing w:val="-2"/>
                <w:sz w:val="20"/>
              </w:rPr>
              <w:t>pista</w:t>
            </w:r>
          </w:p>
        </w:tc>
        <w:tc>
          <w:tcPr>
            <w:tcW w:w="2475" w:type="dxa"/>
          </w:tcPr>
          <w:p w:rsidR="004708AF" w:rsidRDefault="007B4C1C">
            <w:pPr>
              <w:pStyle w:val="TableParagraph"/>
              <w:tabs>
                <w:tab w:val="left" w:pos="1930"/>
              </w:tabs>
              <w:spacing w:line="276" w:lineRule="auto"/>
              <w:ind w:right="98"/>
              <w:jc w:val="both"/>
              <w:rPr>
                <w:sz w:val="20"/>
              </w:rPr>
            </w:pPr>
            <w:r>
              <w:rPr>
                <w:sz w:val="20"/>
              </w:rPr>
              <w:t xml:space="preserve">La actividad consiste en pasar objetos pequeños como piedras, botones y </w:t>
            </w:r>
            <w:r>
              <w:rPr>
                <w:spacing w:val="-2"/>
                <w:sz w:val="20"/>
              </w:rPr>
              <w:t>pompones</w:t>
            </w:r>
            <w:r>
              <w:rPr>
                <w:sz w:val="20"/>
              </w:rPr>
              <w:tab/>
            </w:r>
            <w:r>
              <w:rPr>
                <w:spacing w:val="-4"/>
                <w:sz w:val="20"/>
              </w:rPr>
              <w:t xml:space="preserve">sobre </w:t>
            </w:r>
            <w:r>
              <w:rPr>
                <w:sz w:val="20"/>
              </w:rPr>
              <w:t>seguimiento de pista de un laberinto, seguidamente la paciente debe mantener coordinación</w:t>
            </w:r>
            <w:r>
              <w:rPr>
                <w:spacing w:val="-1"/>
                <w:sz w:val="20"/>
              </w:rPr>
              <w:t xml:space="preserve"> </w:t>
            </w:r>
            <w:r>
              <w:rPr>
                <w:sz w:val="20"/>
              </w:rPr>
              <w:t>pasando palos de diferente color sin tocar los bordes de los trazos realizados en cartón, luego, con una cuchara debe pasar elementos como maíz y frijol siguiendo los</w:t>
            </w:r>
            <w:r>
              <w:rPr>
                <w:sz w:val="20"/>
              </w:rPr>
              <w:t xml:space="preserve"> trazos sin dejar caer estos elementos</w:t>
            </w:r>
            <w:r>
              <w:rPr>
                <w:spacing w:val="57"/>
                <w:sz w:val="20"/>
              </w:rPr>
              <w:t xml:space="preserve">  </w:t>
            </w:r>
            <w:r>
              <w:rPr>
                <w:sz w:val="20"/>
              </w:rPr>
              <w:t>ni</w:t>
            </w:r>
            <w:r>
              <w:rPr>
                <w:spacing w:val="58"/>
                <w:sz w:val="20"/>
              </w:rPr>
              <w:t xml:space="preserve">  </w:t>
            </w:r>
            <w:r>
              <w:rPr>
                <w:sz w:val="20"/>
              </w:rPr>
              <w:t>tocar</w:t>
            </w:r>
            <w:r>
              <w:rPr>
                <w:spacing w:val="58"/>
                <w:sz w:val="20"/>
              </w:rPr>
              <w:t xml:space="preserve">  </w:t>
            </w:r>
            <w:r>
              <w:rPr>
                <w:spacing w:val="-5"/>
                <w:sz w:val="20"/>
              </w:rPr>
              <w:t>los</w:t>
            </w:r>
          </w:p>
          <w:p w:rsidR="004708AF" w:rsidRDefault="007B4C1C">
            <w:pPr>
              <w:pStyle w:val="TableParagraph"/>
              <w:spacing w:before="1"/>
              <w:rPr>
                <w:sz w:val="20"/>
              </w:rPr>
            </w:pPr>
            <w:proofErr w:type="gramStart"/>
            <w:r>
              <w:rPr>
                <w:spacing w:val="-2"/>
                <w:sz w:val="20"/>
              </w:rPr>
              <w:t>bordes</w:t>
            </w:r>
            <w:proofErr w:type="gramEnd"/>
            <w:r>
              <w:rPr>
                <w:spacing w:val="-2"/>
                <w:sz w:val="20"/>
              </w:rPr>
              <w:t>.</w:t>
            </w:r>
          </w:p>
        </w:tc>
        <w:tc>
          <w:tcPr>
            <w:tcW w:w="2043" w:type="dxa"/>
          </w:tcPr>
          <w:p w:rsidR="004708AF" w:rsidRDefault="007B4C1C">
            <w:pPr>
              <w:pStyle w:val="TableParagraph"/>
              <w:tabs>
                <w:tab w:val="left" w:pos="649"/>
                <w:tab w:val="left" w:pos="925"/>
                <w:tab w:val="left" w:pos="1354"/>
                <w:tab w:val="left" w:pos="1644"/>
                <w:tab w:val="left" w:pos="1764"/>
              </w:tabs>
              <w:spacing w:line="276" w:lineRule="auto"/>
              <w:ind w:right="99"/>
              <w:rPr>
                <w:sz w:val="20"/>
              </w:rPr>
            </w:pPr>
            <w:r>
              <w:rPr>
                <w:sz w:val="20"/>
              </w:rPr>
              <w:t>Realizar</w:t>
            </w:r>
            <w:r>
              <w:rPr>
                <w:spacing w:val="17"/>
                <w:sz w:val="20"/>
              </w:rPr>
              <w:t xml:space="preserve"> </w:t>
            </w:r>
            <w:r>
              <w:rPr>
                <w:sz w:val="20"/>
              </w:rPr>
              <w:t>transporte</w:t>
            </w:r>
            <w:r>
              <w:rPr>
                <w:spacing w:val="16"/>
                <w:sz w:val="20"/>
              </w:rPr>
              <w:t xml:space="preserve"> </w:t>
            </w:r>
            <w:r>
              <w:rPr>
                <w:sz w:val="20"/>
              </w:rPr>
              <w:t xml:space="preserve">de </w:t>
            </w:r>
            <w:r>
              <w:rPr>
                <w:spacing w:val="-2"/>
                <w:sz w:val="20"/>
              </w:rPr>
              <w:t>objetos</w:t>
            </w:r>
            <w:r>
              <w:rPr>
                <w:sz w:val="20"/>
              </w:rPr>
              <w:tab/>
            </w:r>
            <w:r>
              <w:rPr>
                <w:spacing w:val="-6"/>
                <w:sz w:val="20"/>
              </w:rPr>
              <w:t>de</w:t>
            </w:r>
            <w:r>
              <w:rPr>
                <w:sz w:val="20"/>
              </w:rPr>
              <w:tab/>
            </w:r>
            <w:r>
              <w:rPr>
                <w:spacing w:val="-2"/>
                <w:sz w:val="20"/>
              </w:rPr>
              <w:t xml:space="preserve">colores </w:t>
            </w:r>
            <w:r>
              <w:rPr>
                <w:sz w:val="20"/>
              </w:rPr>
              <w:t>mediante</w:t>
            </w:r>
            <w:r>
              <w:rPr>
                <w:spacing w:val="17"/>
                <w:sz w:val="20"/>
              </w:rPr>
              <w:t xml:space="preserve"> </w:t>
            </w:r>
            <w:r>
              <w:rPr>
                <w:sz w:val="20"/>
              </w:rPr>
              <w:t>actividad</w:t>
            </w:r>
            <w:r>
              <w:rPr>
                <w:spacing w:val="16"/>
                <w:sz w:val="20"/>
              </w:rPr>
              <w:t xml:space="preserve"> </w:t>
            </w:r>
            <w:r>
              <w:rPr>
                <w:sz w:val="20"/>
              </w:rPr>
              <w:t>de seguimiento</w:t>
            </w:r>
            <w:r>
              <w:rPr>
                <w:spacing w:val="73"/>
                <w:sz w:val="20"/>
              </w:rPr>
              <w:t xml:space="preserve"> </w:t>
            </w:r>
            <w:r>
              <w:rPr>
                <w:sz w:val="20"/>
              </w:rPr>
              <w:t>de</w:t>
            </w:r>
            <w:r>
              <w:rPr>
                <w:spacing w:val="71"/>
                <w:sz w:val="20"/>
              </w:rPr>
              <w:t xml:space="preserve"> </w:t>
            </w:r>
            <w:r>
              <w:rPr>
                <w:sz w:val="20"/>
              </w:rPr>
              <w:t xml:space="preserve">pista </w:t>
            </w:r>
            <w:r>
              <w:rPr>
                <w:spacing w:val="-6"/>
                <w:sz w:val="20"/>
              </w:rPr>
              <w:t>de</w:t>
            </w:r>
            <w:r>
              <w:rPr>
                <w:sz w:val="20"/>
              </w:rPr>
              <w:tab/>
            </w:r>
            <w:r>
              <w:rPr>
                <w:spacing w:val="-2"/>
                <w:sz w:val="20"/>
              </w:rPr>
              <w:t>laberinto,</w:t>
            </w:r>
            <w:r>
              <w:rPr>
                <w:sz w:val="20"/>
              </w:rPr>
              <w:tab/>
            </w:r>
            <w:r>
              <w:rPr>
                <w:sz w:val="20"/>
              </w:rPr>
              <w:tab/>
            </w:r>
            <w:r>
              <w:rPr>
                <w:spacing w:val="-6"/>
                <w:sz w:val="20"/>
              </w:rPr>
              <w:t xml:space="preserve">se </w:t>
            </w:r>
            <w:r>
              <w:rPr>
                <w:spacing w:val="-2"/>
                <w:sz w:val="20"/>
              </w:rPr>
              <w:t>continúa,</w:t>
            </w:r>
            <w:r>
              <w:rPr>
                <w:sz w:val="20"/>
              </w:rPr>
              <w:tab/>
            </w:r>
            <w:r>
              <w:rPr>
                <w:sz w:val="20"/>
              </w:rPr>
              <w:tab/>
            </w:r>
            <w:r>
              <w:rPr>
                <w:sz w:val="20"/>
              </w:rPr>
              <w:tab/>
            </w:r>
            <w:r>
              <w:rPr>
                <w:spacing w:val="-4"/>
                <w:sz w:val="20"/>
              </w:rPr>
              <w:t xml:space="preserve">con </w:t>
            </w:r>
            <w:r>
              <w:rPr>
                <w:sz w:val="20"/>
              </w:rPr>
              <w:t>actividad</w:t>
            </w:r>
            <w:r>
              <w:rPr>
                <w:spacing w:val="11"/>
                <w:sz w:val="20"/>
              </w:rPr>
              <w:t xml:space="preserve"> </w:t>
            </w:r>
            <w:r>
              <w:rPr>
                <w:sz w:val="20"/>
              </w:rPr>
              <w:t>de</w:t>
            </w:r>
            <w:r>
              <w:rPr>
                <w:spacing w:val="11"/>
                <w:sz w:val="20"/>
              </w:rPr>
              <w:t xml:space="preserve"> </w:t>
            </w:r>
            <w:r>
              <w:rPr>
                <w:sz w:val="20"/>
              </w:rPr>
              <w:t xml:space="preserve">mantener </w:t>
            </w:r>
            <w:r>
              <w:rPr>
                <w:spacing w:val="-2"/>
                <w:sz w:val="20"/>
              </w:rPr>
              <w:t>coordinación</w:t>
            </w:r>
            <w:r>
              <w:rPr>
                <w:spacing w:val="80"/>
                <w:sz w:val="20"/>
              </w:rPr>
              <w:t xml:space="preserve"> </w:t>
            </w:r>
            <w:r>
              <w:rPr>
                <w:sz w:val="20"/>
              </w:rPr>
              <w:t>mediante</w:t>
            </w:r>
            <w:r>
              <w:rPr>
                <w:spacing w:val="17"/>
                <w:sz w:val="20"/>
              </w:rPr>
              <w:t xml:space="preserve"> </w:t>
            </w:r>
            <w:r>
              <w:rPr>
                <w:sz w:val="20"/>
              </w:rPr>
              <w:t>actividad</w:t>
            </w:r>
            <w:r>
              <w:rPr>
                <w:spacing w:val="16"/>
                <w:sz w:val="20"/>
              </w:rPr>
              <w:t xml:space="preserve"> </w:t>
            </w:r>
            <w:r>
              <w:rPr>
                <w:sz w:val="20"/>
              </w:rPr>
              <w:t>de seguimiento</w:t>
            </w:r>
            <w:r>
              <w:rPr>
                <w:spacing w:val="22"/>
                <w:sz w:val="20"/>
              </w:rPr>
              <w:t xml:space="preserve"> </w:t>
            </w:r>
            <w:r>
              <w:rPr>
                <w:sz w:val="20"/>
              </w:rPr>
              <w:t>de</w:t>
            </w:r>
            <w:r>
              <w:rPr>
                <w:spacing w:val="22"/>
                <w:sz w:val="20"/>
              </w:rPr>
              <w:t xml:space="preserve"> </w:t>
            </w:r>
            <w:r>
              <w:rPr>
                <w:sz w:val="20"/>
              </w:rPr>
              <w:t>trazos transportando</w:t>
            </w:r>
            <w:r>
              <w:rPr>
                <w:spacing w:val="-9"/>
                <w:sz w:val="20"/>
              </w:rPr>
              <w:t xml:space="preserve"> </w:t>
            </w:r>
            <w:r>
              <w:rPr>
                <w:spacing w:val="-2"/>
                <w:sz w:val="20"/>
              </w:rPr>
              <w:t>objetos.</w:t>
            </w:r>
          </w:p>
        </w:tc>
        <w:tc>
          <w:tcPr>
            <w:tcW w:w="2686" w:type="dxa"/>
          </w:tcPr>
          <w:p w:rsidR="004708AF" w:rsidRDefault="007B4C1C">
            <w:pPr>
              <w:pStyle w:val="TableParagraph"/>
              <w:tabs>
                <w:tab w:val="left" w:pos="1913"/>
              </w:tabs>
              <w:spacing w:line="276" w:lineRule="auto"/>
              <w:ind w:right="99"/>
              <w:jc w:val="both"/>
              <w:rPr>
                <w:sz w:val="20"/>
              </w:rPr>
            </w:pPr>
            <w:r>
              <w:rPr>
                <w:sz w:val="20"/>
              </w:rPr>
              <w:t xml:space="preserve">Marco de referencia </w:t>
            </w:r>
            <w:r>
              <w:rPr>
                <w:spacing w:val="-2"/>
                <w:sz w:val="20"/>
              </w:rPr>
              <w:t>Biomecánico</w:t>
            </w:r>
            <w:r>
              <w:rPr>
                <w:sz w:val="20"/>
              </w:rPr>
              <w:tab/>
            </w:r>
            <w:r>
              <w:rPr>
                <w:spacing w:val="-2"/>
                <w:sz w:val="20"/>
              </w:rPr>
              <w:t xml:space="preserve">(Fuerza, </w:t>
            </w:r>
            <w:r>
              <w:rPr>
                <w:sz w:val="20"/>
              </w:rPr>
              <w:t xml:space="preserve">resistencia y movimiento). El movimiento y la resistencia que se requiere para transportar objetos, mantener coordinación y fuerza para sostener y pasar elementos en diferentes trazos, </w:t>
            </w:r>
            <w:r>
              <w:rPr>
                <w:sz w:val="20"/>
              </w:rPr>
              <w:t>control de movimientos en las articulaciones especialmente en hombro,</w:t>
            </w:r>
            <w:r>
              <w:rPr>
                <w:spacing w:val="-2"/>
                <w:sz w:val="20"/>
              </w:rPr>
              <w:t xml:space="preserve"> </w:t>
            </w:r>
            <w:r>
              <w:rPr>
                <w:sz w:val="20"/>
              </w:rPr>
              <w:t>antebrazo y</w:t>
            </w:r>
            <w:r>
              <w:rPr>
                <w:spacing w:val="-1"/>
                <w:sz w:val="20"/>
              </w:rPr>
              <w:t xml:space="preserve"> </w:t>
            </w:r>
            <w:r>
              <w:rPr>
                <w:sz w:val="20"/>
              </w:rPr>
              <w:t>mano.</w:t>
            </w:r>
          </w:p>
        </w:tc>
      </w:tr>
      <w:tr w:rsidR="004708AF">
        <w:trPr>
          <w:trHeight w:val="2646"/>
        </w:trPr>
        <w:tc>
          <w:tcPr>
            <w:tcW w:w="1519" w:type="dxa"/>
          </w:tcPr>
          <w:p w:rsidR="004708AF" w:rsidRDefault="007B4C1C">
            <w:pPr>
              <w:pStyle w:val="TableParagraph"/>
              <w:tabs>
                <w:tab w:val="left" w:pos="1222"/>
              </w:tabs>
              <w:spacing w:line="278" w:lineRule="auto"/>
              <w:ind w:left="107" w:right="95"/>
              <w:rPr>
                <w:sz w:val="20"/>
              </w:rPr>
            </w:pPr>
            <w:r>
              <w:rPr>
                <w:spacing w:val="-2"/>
                <w:sz w:val="20"/>
              </w:rPr>
              <w:t>Ubicación</w:t>
            </w:r>
            <w:r>
              <w:rPr>
                <w:sz w:val="20"/>
              </w:rPr>
              <w:tab/>
            </w:r>
            <w:r>
              <w:rPr>
                <w:spacing w:val="-6"/>
                <w:sz w:val="20"/>
              </w:rPr>
              <w:t xml:space="preserve">de </w:t>
            </w:r>
            <w:r>
              <w:rPr>
                <w:spacing w:val="-2"/>
                <w:sz w:val="20"/>
              </w:rPr>
              <w:t>pelotas</w:t>
            </w:r>
          </w:p>
        </w:tc>
        <w:tc>
          <w:tcPr>
            <w:tcW w:w="2475" w:type="dxa"/>
          </w:tcPr>
          <w:p w:rsidR="004708AF" w:rsidRDefault="007B4C1C">
            <w:pPr>
              <w:pStyle w:val="TableParagraph"/>
              <w:spacing w:line="276" w:lineRule="auto"/>
              <w:ind w:right="96"/>
              <w:jc w:val="both"/>
              <w:rPr>
                <w:sz w:val="20"/>
              </w:rPr>
            </w:pPr>
            <w:r>
              <w:rPr>
                <w:sz w:val="20"/>
              </w:rPr>
              <w:t xml:space="preserve">La actividad consiste en realizar un agarre de </w:t>
            </w:r>
            <w:proofErr w:type="spellStart"/>
            <w:r>
              <w:rPr>
                <w:sz w:val="20"/>
              </w:rPr>
              <w:t>foami</w:t>
            </w:r>
            <w:proofErr w:type="spellEnd"/>
            <w:r>
              <w:rPr>
                <w:sz w:val="20"/>
              </w:rPr>
              <w:t xml:space="preserve">, dentro de él se encuentran pegadas dos tapas </w:t>
            </w:r>
            <w:r>
              <w:rPr>
                <w:sz w:val="20"/>
              </w:rPr>
              <w:t>que sirven para sostener y que no se caigan las pelotas</w:t>
            </w:r>
            <w:r>
              <w:rPr>
                <w:spacing w:val="40"/>
                <w:sz w:val="20"/>
              </w:rPr>
              <w:t xml:space="preserve"> </w:t>
            </w:r>
            <w:r>
              <w:rPr>
                <w:sz w:val="20"/>
              </w:rPr>
              <w:t>para ubicarlas</w:t>
            </w:r>
            <w:r>
              <w:rPr>
                <w:spacing w:val="-1"/>
                <w:sz w:val="20"/>
              </w:rPr>
              <w:t xml:space="preserve"> </w:t>
            </w:r>
            <w:r>
              <w:rPr>
                <w:sz w:val="20"/>
              </w:rPr>
              <w:t>en</w:t>
            </w:r>
            <w:r>
              <w:rPr>
                <w:spacing w:val="-1"/>
                <w:sz w:val="20"/>
              </w:rPr>
              <w:t xml:space="preserve"> </w:t>
            </w:r>
            <w:r>
              <w:rPr>
                <w:sz w:val="20"/>
              </w:rPr>
              <w:t>9 tubos</w:t>
            </w:r>
            <w:r>
              <w:rPr>
                <w:spacing w:val="-3"/>
                <w:sz w:val="20"/>
              </w:rPr>
              <w:t xml:space="preserve"> </w:t>
            </w:r>
            <w:r>
              <w:rPr>
                <w:sz w:val="20"/>
              </w:rPr>
              <w:t>de diferente</w:t>
            </w:r>
            <w:r>
              <w:rPr>
                <w:spacing w:val="-2"/>
                <w:sz w:val="20"/>
              </w:rPr>
              <w:t xml:space="preserve"> </w:t>
            </w:r>
            <w:r>
              <w:rPr>
                <w:sz w:val="20"/>
              </w:rPr>
              <w:t>tamaño</w:t>
            </w:r>
            <w:r>
              <w:rPr>
                <w:spacing w:val="-1"/>
                <w:sz w:val="20"/>
              </w:rPr>
              <w:t xml:space="preserve"> </w:t>
            </w:r>
            <w:r>
              <w:rPr>
                <w:sz w:val="20"/>
              </w:rPr>
              <w:t>y</w:t>
            </w:r>
            <w:r>
              <w:rPr>
                <w:spacing w:val="-1"/>
                <w:sz w:val="20"/>
              </w:rPr>
              <w:t xml:space="preserve"> </w:t>
            </w:r>
            <w:r>
              <w:rPr>
                <w:sz w:val="20"/>
              </w:rPr>
              <w:t>color,</w:t>
            </w:r>
            <w:r>
              <w:rPr>
                <w:spacing w:val="-2"/>
                <w:sz w:val="20"/>
              </w:rPr>
              <w:t xml:space="preserve"> </w:t>
            </w:r>
            <w:r>
              <w:rPr>
                <w:sz w:val="20"/>
              </w:rPr>
              <w:t>se le</w:t>
            </w:r>
            <w:r>
              <w:rPr>
                <w:spacing w:val="58"/>
                <w:sz w:val="20"/>
              </w:rPr>
              <w:t xml:space="preserve"> </w:t>
            </w:r>
            <w:r>
              <w:rPr>
                <w:sz w:val="20"/>
              </w:rPr>
              <w:t>indicará</w:t>
            </w:r>
            <w:r>
              <w:rPr>
                <w:spacing w:val="58"/>
                <w:sz w:val="20"/>
              </w:rPr>
              <w:t xml:space="preserve"> </w:t>
            </w:r>
            <w:r>
              <w:rPr>
                <w:sz w:val="20"/>
              </w:rPr>
              <w:t>la</w:t>
            </w:r>
            <w:r>
              <w:rPr>
                <w:spacing w:val="59"/>
                <w:sz w:val="20"/>
              </w:rPr>
              <w:t xml:space="preserve"> </w:t>
            </w:r>
            <w:r>
              <w:rPr>
                <w:sz w:val="20"/>
              </w:rPr>
              <w:t>secuencia</w:t>
            </w:r>
            <w:r>
              <w:rPr>
                <w:spacing w:val="56"/>
                <w:sz w:val="20"/>
              </w:rPr>
              <w:t xml:space="preserve"> </w:t>
            </w:r>
            <w:r>
              <w:rPr>
                <w:spacing w:val="-10"/>
                <w:sz w:val="20"/>
              </w:rPr>
              <w:t>y</w:t>
            </w:r>
          </w:p>
          <w:p w:rsidR="004708AF" w:rsidRDefault="007B4C1C">
            <w:pPr>
              <w:pStyle w:val="TableParagraph"/>
              <w:jc w:val="both"/>
              <w:rPr>
                <w:sz w:val="20"/>
              </w:rPr>
            </w:pPr>
            <w:r>
              <w:rPr>
                <w:sz w:val="20"/>
              </w:rPr>
              <w:t>ubicación</w:t>
            </w:r>
            <w:r>
              <w:rPr>
                <w:spacing w:val="23"/>
                <w:sz w:val="20"/>
              </w:rPr>
              <w:t xml:space="preserve"> </w:t>
            </w:r>
            <w:r>
              <w:rPr>
                <w:sz w:val="20"/>
              </w:rPr>
              <w:t>de</w:t>
            </w:r>
            <w:r>
              <w:rPr>
                <w:spacing w:val="26"/>
                <w:sz w:val="20"/>
              </w:rPr>
              <w:t xml:space="preserve"> </w:t>
            </w:r>
            <w:r>
              <w:rPr>
                <w:sz w:val="20"/>
              </w:rPr>
              <w:t>las</w:t>
            </w:r>
            <w:r>
              <w:rPr>
                <w:spacing w:val="25"/>
                <w:sz w:val="20"/>
              </w:rPr>
              <w:t xml:space="preserve"> </w:t>
            </w:r>
            <w:r>
              <w:rPr>
                <w:sz w:val="20"/>
              </w:rPr>
              <w:t>pelotas</w:t>
            </w:r>
            <w:r>
              <w:rPr>
                <w:spacing w:val="25"/>
                <w:sz w:val="20"/>
              </w:rPr>
              <w:t xml:space="preserve"> </w:t>
            </w:r>
            <w:r>
              <w:rPr>
                <w:spacing w:val="-5"/>
                <w:sz w:val="20"/>
              </w:rPr>
              <w:t>en</w:t>
            </w:r>
          </w:p>
        </w:tc>
        <w:tc>
          <w:tcPr>
            <w:tcW w:w="2043" w:type="dxa"/>
          </w:tcPr>
          <w:p w:rsidR="004708AF" w:rsidRDefault="007B4C1C">
            <w:pPr>
              <w:pStyle w:val="TableParagraph"/>
              <w:spacing w:line="276" w:lineRule="auto"/>
              <w:ind w:right="98"/>
              <w:jc w:val="both"/>
              <w:rPr>
                <w:sz w:val="20"/>
              </w:rPr>
            </w:pPr>
            <w:r>
              <w:rPr>
                <w:color w:val="000D09"/>
                <w:sz w:val="20"/>
              </w:rPr>
              <w:t>Fortalecer movilidad articular mediante actividad</w:t>
            </w:r>
            <w:r>
              <w:rPr>
                <w:color w:val="000D09"/>
                <w:spacing w:val="-4"/>
                <w:sz w:val="20"/>
              </w:rPr>
              <w:t xml:space="preserve"> </w:t>
            </w:r>
            <w:r>
              <w:rPr>
                <w:color w:val="000D09"/>
                <w:sz w:val="20"/>
              </w:rPr>
              <w:t>de</w:t>
            </w:r>
            <w:r>
              <w:rPr>
                <w:color w:val="000D09"/>
                <w:spacing w:val="-6"/>
                <w:sz w:val="20"/>
              </w:rPr>
              <w:t xml:space="preserve"> </w:t>
            </w:r>
            <w:r>
              <w:rPr>
                <w:color w:val="000D09"/>
                <w:sz w:val="20"/>
              </w:rPr>
              <w:t>ubicación de pelotas de diferentes tamaños en tubos de colores, aumentando</w:t>
            </w:r>
            <w:r>
              <w:rPr>
                <w:color w:val="000D09"/>
                <w:spacing w:val="-5"/>
                <w:sz w:val="20"/>
              </w:rPr>
              <w:t xml:space="preserve"> </w:t>
            </w:r>
            <w:r>
              <w:rPr>
                <w:color w:val="000D09"/>
                <w:sz w:val="20"/>
              </w:rPr>
              <w:t>rangos</w:t>
            </w:r>
            <w:r>
              <w:rPr>
                <w:color w:val="000D09"/>
                <w:spacing w:val="-5"/>
                <w:sz w:val="20"/>
              </w:rPr>
              <w:t xml:space="preserve"> </w:t>
            </w:r>
            <w:r>
              <w:rPr>
                <w:color w:val="000D09"/>
                <w:sz w:val="20"/>
              </w:rPr>
              <w:t xml:space="preserve">de </w:t>
            </w:r>
            <w:r>
              <w:rPr>
                <w:color w:val="000D09"/>
                <w:spacing w:val="-2"/>
                <w:sz w:val="20"/>
              </w:rPr>
              <w:t>movimiento.</w:t>
            </w:r>
          </w:p>
        </w:tc>
        <w:tc>
          <w:tcPr>
            <w:tcW w:w="2686" w:type="dxa"/>
          </w:tcPr>
          <w:p w:rsidR="004708AF" w:rsidRDefault="007B4C1C">
            <w:pPr>
              <w:pStyle w:val="TableParagraph"/>
              <w:tabs>
                <w:tab w:val="left" w:pos="1913"/>
              </w:tabs>
              <w:spacing w:line="276" w:lineRule="auto"/>
              <w:ind w:right="98"/>
              <w:jc w:val="both"/>
              <w:rPr>
                <w:sz w:val="20"/>
              </w:rPr>
            </w:pPr>
            <w:r>
              <w:rPr>
                <w:sz w:val="20"/>
              </w:rPr>
              <w:t xml:space="preserve">Marco de referencia </w:t>
            </w:r>
            <w:r>
              <w:rPr>
                <w:spacing w:val="-2"/>
                <w:sz w:val="20"/>
              </w:rPr>
              <w:t>Biomecánica</w:t>
            </w:r>
            <w:r>
              <w:rPr>
                <w:sz w:val="20"/>
              </w:rPr>
              <w:tab/>
            </w:r>
            <w:r>
              <w:rPr>
                <w:spacing w:val="-2"/>
                <w:sz w:val="20"/>
              </w:rPr>
              <w:t xml:space="preserve">(Fuerza, </w:t>
            </w:r>
            <w:r>
              <w:rPr>
                <w:sz w:val="20"/>
              </w:rPr>
              <w:t>resistencia y movimiento). La movilidad articular para el sostenimiento de las pelotas,</w:t>
            </w:r>
            <w:r>
              <w:rPr>
                <w:spacing w:val="40"/>
                <w:sz w:val="20"/>
              </w:rPr>
              <w:t xml:space="preserve"> </w:t>
            </w:r>
            <w:r>
              <w:rPr>
                <w:sz w:val="20"/>
              </w:rPr>
              <w:t>es importante la resistencia y</w:t>
            </w:r>
            <w:r>
              <w:rPr>
                <w:sz w:val="20"/>
              </w:rPr>
              <w:t xml:space="preserve"> la estabilidad articular para la ubicación de las pelotas en los tubos,</w:t>
            </w:r>
            <w:r>
              <w:rPr>
                <w:spacing w:val="73"/>
                <w:sz w:val="20"/>
              </w:rPr>
              <w:t xml:space="preserve"> </w:t>
            </w:r>
            <w:r>
              <w:rPr>
                <w:sz w:val="20"/>
              </w:rPr>
              <w:t>también</w:t>
            </w:r>
            <w:r>
              <w:rPr>
                <w:spacing w:val="74"/>
                <w:sz w:val="20"/>
              </w:rPr>
              <w:t xml:space="preserve"> </w:t>
            </w:r>
            <w:r>
              <w:rPr>
                <w:sz w:val="20"/>
              </w:rPr>
              <w:t>el</w:t>
            </w:r>
            <w:r>
              <w:rPr>
                <w:spacing w:val="73"/>
                <w:sz w:val="20"/>
              </w:rPr>
              <w:t xml:space="preserve"> </w:t>
            </w:r>
            <w:r>
              <w:rPr>
                <w:sz w:val="20"/>
              </w:rPr>
              <w:t>agarre</w:t>
            </w:r>
            <w:r>
              <w:rPr>
                <w:spacing w:val="73"/>
                <w:sz w:val="20"/>
              </w:rPr>
              <w:t xml:space="preserve"> </w:t>
            </w:r>
            <w:r>
              <w:rPr>
                <w:spacing w:val="-5"/>
                <w:sz w:val="20"/>
              </w:rPr>
              <w:t>de</w:t>
            </w:r>
          </w:p>
          <w:p w:rsidR="004708AF" w:rsidRDefault="007B4C1C">
            <w:pPr>
              <w:pStyle w:val="TableParagraph"/>
              <w:jc w:val="both"/>
              <w:rPr>
                <w:sz w:val="20"/>
              </w:rPr>
            </w:pPr>
            <w:proofErr w:type="spellStart"/>
            <w:r>
              <w:rPr>
                <w:sz w:val="20"/>
              </w:rPr>
              <w:t>foami</w:t>
            </w:r>
            <w:proofErr w:type="spellEnd"/>
            <w:r>
              <w:rPr>
                <w:spacing w:val="30"/>
                <w:sz w:val="20"/>
              </w:rPr>
              <w:t xml:space="preserve">  </w:t>
            </w:r>
            <w:r>
              <w:rPr>
                <w:sz w:val="20"/>
              </w:rPr>
              <w:t>permite</w:t>
            </w:r>
            <w:r>
              <w:rPr>
                <w:spacing w:val="31"/>
                <w:sz w:val="20"/>
              </w:rPr>
              <w:t xml:space="preserve">  </w:t>
            </w:r>
            <w:r>
              <w:rPr>
                <w:sz w:val="20"/>
              </w:rPr>
              <w:t>mantener</w:t>
            </w:r>
            <w:r>
              <w:rPr>
                <w:spacing w:val="32"/>
                <w:sz w:val="20"/>
              </w:rPr>
              <w:t xml:space="preserve">  </w:t>
            </w:r>
            <w:r>
              <w:rPr>
                <w:spacing w:val="-5"/>
                <w:sz w:val="20"/>
              </w:rPr>
              <w:t>la</w:t>
            </w:r>
          </w:p>
        </w:tc>
      </w:tr>
    </w:tbl>
    <w:p w:rsidR="004708AF" w:rsidRDefault="004708AF">
      <w:pPr>
        <w:pStyle w:val="TableParagraph"/>
        <w:jc w:val="both"/>
        <w:rPr>
          <w:sz w:val="20"/>
        </w:rPr>
        <w:sectPr w:rsidR="004708AF">
          <w:pgSz w:w="11910" w:h="16840"/>
          <w:pgMar w:top="1180" w:right="850" w:bottom="1200" w:left="1133" w:header="775" w:footer="1008" w:gutter="0"/>
          <w:cols w:space="720"/>
        </w:sectPr>
      </w:pPr>
    </w:p>
    <w:p w:rsidR="004708AF" w:rsidRDefault="007B4C1C">
      <w:pPr>
        <w:pStyle w:val="Textoindependiente"/>
        <w:spacing w:before="6"/>
        <w:rPr>
          <w:sz w:val="19"/>
        </w:rPr>
      </w:pPr>
      <w:r>
        <w:rPr>
          <w:noProof/>
          <w:sz w:val="19"/>
          <w:lang w:val="es-CO" w:eastAsia="es-CO"/>
        </w:rPr>
        <w:lastRenderedPageBreak/>
        <w:drawing>
          <wp:anchor distT="0" distB="0" distL="0" distR="0" simplePos="0" relativeHeight="487171072" behindDoc="1" locked="0" layoutInCell="1" allowOverlap="1">
            <wp:simplePos x="0" y="0"/>
            <wp:positionH relativeFrom="page">
              <wp:posOffset>1122148</wp:posOffset>
            </wp:positionH>
            <wp:positionV relativeFrom="page">
              <wp:posOffset>2893380</wp:posOffset>
            </wp:positionV>
            <wp:extent cx="5582791" cy="5019545"/>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3" cstate="print"/>
                    <a:stretch>
                      <a:fillRect/>
                    </a:stretch>
                  </pic:blipFill>
                  <pic:spPr>
                    <a:xfrm>
                      <a:off x="0" y="0"/>
                      <a:ext cx="5582791" cy="5019545"/>
                    </a:xfrm>
                    <a:prstGeom prst="rect">
                      <a:avLst/>
                    </a:prstGeom>
                  </pic:spPr>
                </pic:pic>
              </a:graphicData>
            </a:graphic>
          </wp:anchor>
        </w:drawing>
      </w: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9"/>
        <w:gridCol w:w="2475"/>
        <w:gridCol w:w="2043"/>
        <w:gridCol w:w="2686"/>
      </w:tblGrid>
      <w:tr w:rsidR="004708AF">
        <w:trPr>
          <w:trHeight w:val="1588"/>
        </w:trPr>
        <w:tc>
          <w:tcPr>
            <w:tcW w:w="1519" w:type="dxa"/>
          </w:tcPr>
          <w:p w:rsidR="004708AF" w:rsidRDefault="004708AF">
            <w:pPr>
              <w:pStyle w:val="TableParagraph"/>
              <w:ind w:left="0"/>
              <w:rPr>
                <w:sz w:val="18"/>
              </w:rPr>
            </w:pPr>
          </w:p>
        </w:tc>
        <w:tc>
          <w:tcPr>
            <w:tcW w:w="2475" w:type="dxa"/>
          </w:tcPr>
          <w:p w:rsidR="004708AF" w:rsidRDefault="007B4C1C">
            <w:pPr>
              <w:pStyle w:val="TableParagraph"/>
              <w:spacing w:before="2" w:line="276" w:lineRule="auto"/>
              <w:rPr>
                <w:sz w:val="20"/>
              </w:rPr>
            </w:pPr>
            <w:proofErr w:type="gramStart"/>
            <w:r>
              <w:rPr>
                <w:sz w:val="20"/>
              </w:rPr>
              <w:t>los</w:t>
            </w:r>
            <w:proofErr w:type="gramEnd"/>
            <w:r>
              <w:rPr>
                <w:sz w:val="20"/>
              </w:rPr>
              <w:t xml:space="preserve"> tubos, incrementando el tamaño de las pelotas.</w:t>
            </w:r>
          </w:p>
        </w:tc>
        <w:tc>
          <w:tcPr>
            <w:tcW w:w="2043" w:type="dxa"/>
          </w:tcPr>
          <w:p w:rsidR="004708AF" w:rsidRDefault="004708AF">
            <w:pPr>
              <w:pStyle w:val="TableParagraph"/>
              <w:ind w:left="0"/>
              <w:rPr>
                <w:sz w:val="18"/>
              </w:rPr>
            </w:pPr>
          </w:p>
        </w:tc>
        <w:tc>
          <w:tcPr>
            <w:tcW w:w="2686" w:type="dxa"/>
          </w:tcPr>
          <w:p w:rsidR="004708AF" w:rsidRDefault="007B4C1C">
            <w:pPr>
              <w:pStyle w:val="TableParagraph"/>
              <w:spacing w:before="2" w:line="276" w:lineRule="auto"/>
              <w:ind w:right="97"/>
              <w:jc w:val="both"/>
              <w:rPr>
                <w:sz w:val="20"/>
              </w:rPr>
            </w:pPr>
            <w:r>
              <w:rPr>
                <w:sz w:val="20"/>
              </w:rPr>
              <w:t>dirección sin dejar caer las pelotas, para el rango de movimiento involucra control de movimiento voluntario en articulaciones,</w:t>
            </w:r>
            <w:r>
              <w:rPr>
                <w:spacing w:val="35"/>
                <w:sz w:val="20"/>
              </w:rPr>
              <w:t xml:space="preserve">  </w:t>
            </w:r>
            <w:r>
              <w:rPr>
                <w:spacing w:val="-2"/>
                <w:sz w:val="20"/>
              </w:rPr>
              <w:t>especialmente</w:t>
            </w:r>
          </w:p>
          <w:p w:rsidR="004708AF" w:rsidRDefault="007B4C1C">
            <w:pPr>
              <w:pStyle w:val="TableParagraph"/>
              <w:spacing w:before="1"/>
              <w:jc w:val="both"/>
              <w:rPr>
                <w:sz w:val="20"/>
              </w:rPr>
            </w:pPr>
            <w:proofErr w:type="gramStart"/>
            <w:r>
              <w:rPr>
                <w:sz w:val="20"/>
              </w:rPr>
              <w:t>en</w:t>
            </w:r>
            <w:proofErr w:type="gramEnd"/>
            <w:r>
              <w:rPr>
                <w:spacing w:val="-2"/>
                <w:sz w:val="20"/>
              </w:rPr>
              <w:t xml:space="preserve"> </w:t>
            </w:r>
            <w:r>
              <w:rPr>
                <w:sz w:val="20"/>
              </w:rPr>
              <w:t>los</w:t>
            </w:r>
            <w:r>
              <w:rPr>
                <w:spacing w:val="-3"/>
                <w:sz w:val="20"/>
              </w:rPr>
              <w:t xml:space="preserve"> </w:t>
            </w:r>
            <w:r>
              <w:rPr>
                <w:sz w:val="20"/>
              </w:rPr>
              <w:t>hombros</w:t>
            </w:r>
            <w:r>
              <w:rPr>
                <w:spacing w:val="-4"/>
                <w:sz w:val="20"/>
              </w:rPr>
              <w:t xml:space="preserve"> </w:t>
            </w:r>
            <w:r>
              <w:rPr>
                <w:sz w:val="20"/>
              </w:rPr>
              <w:t>codos</w:t>
            </w:r>
            <w:r>
              <w:rPr>
                <w:spacing w:val="-2"/>
                <w:sz w:val="20"/>
              </w:rPr>
              <w:t xml:space="preserve"> </w:t>
            </w:r>
            <w:r>
              <w:rPr>
                <w:sz w:val="20"/>
              </w:rPr>
              <w:t>y</w:t>
            </w:r>
            <w:r>
              <w:rPr>
                <w:spacing w:val="-1"/>
                <w:sz w:val="20"/>
              </w:rPr>
              <w:t xml:space="preserve"> </w:t>
            </w:r>
            <w:r>
              <w:rPr>
                <w:spacing w:val="-4"/>
                <w:sz w:val="20"/>
              </w:rPr>
              <w:t>mano.</w:t>
            </w:r>
          </w:p>
        </w:tc>
      </w:tr>
      <w:tr w:rsidR="004708AF">
        <w:trPr>
          <w:trHeight w:val="3172"/>
        </w:trPr>
        <w:tc>
          <w:tcPr>
            <w:tcW w:w="1519" w:type="dxa"/>
          </w:tcPr>
          <w:p w:rsidR="004708AF" w:rsidRDefault="007B4C1C">
            <w:pPr>
              <w:pStyle w:val="TableParagraph"/>
              <w:spacing w:line="276" w:lineRule="auto"/>
              <w:ind w:left="107" w:right="103"/>
              <w:rPr>
                <w:sz w:val="20"/>
              </w:rPr>
            </w:pPr>
            <w:r>
              <w:rPr>
                <w:spacing w:val="-2"/>
                <w:sz w:val="20"/>
              </w:rPr>
              <w:t xml:space="preserve">Pescar </w:t>
            </w:r>
            <w:r>
              <w:rPr>
                <w:sz w:val="20"/>
              </w:rPr>
              <w:t>diferentes</w:t>
            </w:r>
            <w:r>
              <w:rPr>
                <w:spacing w:val="-13"/>
                <w:sz w:val="20"/>
              </w:rPr>
              <w:t xml:space="preserve"> </w:t>
            </w:r>
            <w:r>
              <w:rPr>
                <w:sz w:val="20"/>
              </w:rPr>
              <w:t>frutas</w:t>
            </w:r>
          </w:p>
        </w:tc>
        <w:tc>
          <w:tcPr>
            <w:tcW w:w="2475" w:type="dxa"/>
          </w:tcPr>
          <w:p w:rsidR="004708AF" w:rsidRDefault="007B4C1C">
            <w:pPr>
              <w:pStyle w:val="TableParagraph"/>
              <w:tabs>
                <w:tab w:val="left" w:pos="1831"/>
              </w:tabs>
              <w:spacing w:line="276" w:lineRule="auto"/>
              <w:ind w:right="98"/>
              <w:jc w:val="both"/>
              <w:rPr>
                <w:sz w:val="20"/>
              </w:rPr>
            </w:pPr>
            <w:r>
              <w:rPr>
                <w:sz w:val="20"/>
              </w:rPr>
              <w:t>La actividad consiste en sostener con sus dos manos un</w:t>
            </w:r>
            <w:r>
              <w:rPr>
                <w:spacing w:val="-4"/>
                <w:sz w:val="20"/>
              </w:rPr>
              <w:t xml:space="preserve"> </w:t>
            </w:r>
            <w:r>
              <w:rPr>
                <w:sz w:val="20"/>
              </w:rPr>
              <w:t>palo,</w:t>
            </w:r>
            <w:r>
              <w:rPr>
                <w:spacing w:val="-5"/>
                <w:sz w:val="20"/>
              </w:rPr>
              <w:t xml:space="preserve"> </w:t>
            </w:r>
            <w:r>
              <w:rPr>
                <w:sz w:val="20"/>
              </w:rPr>
              <w:t>el</w:t>
            </w:r>
            <w:r>
              <w:rPr>
                <w:spacing w:val="-7"/>
                <w:sz w:val="20"/>
              </w:rPr>
              <w:t xml:space="preserve"> </w:t>
            </w:r>
            <w:r>
              <w:rPr>
                <w:sz w:val="20"/>
              </w:rPr>
              <w:t>cual</w:t>
            </w:r>
            <w:r>
              <w:rPr>
                <w:spacing w:val="-7"/>
                <w:sz w:val="20"/>
              </w:rPr>
              <w:t xml:space="preserve"> </w:t>
            </w:r>
            <w:r>
              <w:rPr>
                <w:sz w:val="20"/>
              </w:rPr>
              <w:t>va</w:t>
            </w:r>
            <w:r>
              <w:rPr>
                <w:spacing w:val="-1"/>
                <w:sz w:val="20"/>
              </w:rPr>
              <w:t xml:space="preserve"> </w:t>
            </w:r>
            <w:r>
              <w:rPr>
                <w:sz w:val="20"/>
              </w:rPr>
              <w:t>a</w:t>
            </w:r>
            <w:r>
              <w:rPr>
                <w:spacing w:val="-7"/>
                <w:sz w:val="20"/>
              </w:rPr>
              <w:t xml:space="preserve"> </w:t>
            </w:r>
            <w:r>
              <w:rPr>
                <w:sz w:val="20"/>
              </w:rPr>
              <w:t>realizar la actividad de pescar con un</w:t>
            </w:r>
            <w:r>
              <w:rPr>
                <w:spacing w:val="-5"/>
                <w:sz w:val="20"/>
              </w:rPr>
              <w:t xml:space="preserve"> </w:t>
            </w:r>
            <w:r>
              <w:rPr>
                <w:sz w:val="20"/>
              </w:rPr>
              <w:t>imán</w:t>
            </w:r>
            <w:r>
              <w:rPr>
                <w:spacing w:val="-4"/>
                <w:sz w:val="20"/>
              </w:rPr>
              <w:t xml:space="preserve"> </w:t>
            </w:r>
            <w:r>
              <w:rPr>
                <w:sz w:val="20"/>
              </w:rPr>
              <w:t>diferentes</w:t>
            </w:r>
            <w:r>
              <w:rPr>
                <w:spacing w:val="-5"/>
                <w:sz w:val="20"/>
              </w:rPr>
              <w:t xml:space="preserve"> </w:t>
            </w:r>
            <w:r>
              <w:rPr>
                <w:sz w:val="20"/>
              </w:rPr>
              <w:t>frutas,</w:t>
            </w:r>
            <w:r>
              <w:rPr>
                <w:spacing w:val="-5"/>
                <w:sz w:val="20"/>
              </w:rPr>
              <w:t xml:space="preserve"> </w:t>
            </w:r>
            <w:r>
              <w:rPr>
                <w:sz w:val="20"/>
              </w:rPr>
              <w:t xml:space="preserve">la paciente debe realizar </w:t>
            </w:r>
            <w:r>
              <w:rPr>
                <w:spacing w:val="-2"/>
                <w:sz w:val="20"/>
              </w:rPr>
              <w:t>movimientos</w:t>
            </w:r>
            <w:r>
              <w:rPr>
                <w:sz w:val="20"/>
              </w:rPr>
              <w:tab/>
            </w:r>
            <w:r>
              <w:rPr>
                <w:spacing w:val="-2"/>
                <w:sz w:val="20"/>
              </w:rPr>
              <w:t xml:space="preserve">suaves </w:t>
            </w:r>
            <w:r>
              <w:rPr>
                <w:sz w:val="20"/>
              </w:rPr>
              <w:t xml:space="preserve">precisos y controlados para pescar las frutas que se encuentran en la superficie </w:t>
            </w:r>
            <w:r>
              <w:rPr>
                <w:spacing w:val="-2"/>
                <w:sz w:val="20"/>
              </w:rPr>
              <w:t>plana</w:t>
            </w:r>
          </w:p>
        </w:tc>
        <w:tc>
          <w:tcPr>
            <w:tcW w:w="2043" w:type="dxa"/>
          </w:tcPr>
          <w:p w:rsidR="004708AF" w:rsidRDefault="007B4C1C">
            <w:pPr>
              <w:pStyle w:val="TableParagraph"/>
              <w:spacing w:line="276" w:lineRule="auto"/>
              <w:ind w:right="98"/>
              <w:jc w:val="both"/>
              <w:rPr>
                <w:sz w:val="20"/>
              </w:rPr>
            </w:pPr>
            <w:r>
              <w:rPr>
                <w:color w:val="000D09"/>
                <w:sz w:val="20"/>
              </w:rPr>
              <w:t xml:space="preserve">Mantener </w:t>
            </w:r>
            <w:r>
              <w:rPr>
                <w:color w:val="000D09"/>
                <w:sz w:val="20"/>
              </w:rPr>
              <w:t>estabilidad articular mediante actividad de pescar diferentes frutas</w:t>
            </w:r>
          </w:p>
        </w:tc>
        <w:tc>
          <w:tcPr>
            <w:tcW w:w="2686" w:type="dxa"/>
          </w:tcPr>
          <w:p w:rsidR="004708AF" w:rsidRDefault="007B4C1C">
            <w:pPr>
              <w:pStyle w:val="TableParagraph"/>
              <w:tabs>
                <w:tab w:val="left" w:pos="1915"/>
              </w:tabs>
              <w:spacing w:line="276" w:lineRule="auto"/>
              <w:ind w:right="99"/>
              <w:jc w:val="both"/>
              <w:rPr>
                <w:sz w:val="20"/>
              </w:rPr>
            </w:pPr>
            <w:r>
              <w:rPr>
                <w:sz w:val="20"/>
              </w:rPr>
              <w:t xml:space="preserve">Desde el Marco de referencia </w:t>
            </w:r>
            <w:r>
              <w:rPr>
                <w:spacing w:val="-2"/>
                <w:sz w:val="20"/>
              </w:rPr>
              <w:t>Biomecánico</w:t>
            </w:r>
            <w:r>
              <w:rPr>
                <w:sz w:val="20"/>
              </w:rPr>
              <w:tab/>
            </w:r>
            <w:r>
              <w:rPr>
                <w:spacing w:val="-2"/>
                <w:sz w:val="20"/>
              </w:rPr>
              <w:t xml:space="preserve">(Fuerza, </w:t>
            </w:r>
            <w:r>
              <w:rPr>
                <w:sz w:val="20"/>
              </w:rPr>
              <w:t>resistencia y movimiento). Para mantener el palo implica fuerza al agarre, resistencia mientras es capaz de pescar y realizar movimientos</w:t>
            </w:r>
            <w:r>
              <w:rPr>
                <w:sz w:val="20"/>
              </w:rPr>
              <w:t xml:space="preserve"> suaves y coordinados para ubicar el imán en las frutas, para sostener y mover se activan diferentes</w:t>
            </w:r>
            <w:r>
              <w:rPr>
                <w:spacing w:val="62"/>
                <w:sz w:val="20"/>
              </w:rPr>
              <w:t xml:space="preserve"> </w:t>
            </w:r>
            <w:r>
              <w:rPr>
                <w:sz w:val="20"/>
              </w:rPr>
              <w:t>grupos</w:t>
            </w:r>
            <w:r>
              <w:rPr>
                <w:spacing w:val="63"/>
                <w:sz w:val="20"/>
              </w:rPr>
              <w:t xml:space="preserve"> </w:t>
            </w:r>
            <w:r>
              <w:rPr>
                <w:spacing w:val="-2"/>
                <w:sz w:val="20"/>
              </w:rPr>
              <w:t>musculares</w:t>
            </w:r>
          </w:p>
          <w:p w:rsidR="004708AF" w:rsidRDefault="007B4C1C">
            <w:pPr>
              <w:pStyle w:val="TableParagraph"/>
              <w:jc w:val="both"/>
              <w:rPr>
                <w:sz w:val="20"/>
              </w:rPr>
            </w:pPr>
            <w:proofErr w:type="gramStart"/>
            <w:r>
              <w:rPr>
                <w:sz w:val="20"/>
              </w:rPr>
              <w:t>en</w:t>
            </w:r>
            <w:proofErr w:type="gramEnd"/>
            <w:r>
              <w:rPr>
                <w:spacing w:val="-2"/>
                <w:sz w:val="20"/>
              </w:rPr>
              <w:t xml:space="preserve"> </w:t>
            </w:r>
            <w:r>
              <w:rPr>
                <w:sz w:val="20"/>
              </w:rPr>
              <w:t>un</w:t>
            </w:r>
            <w:r>
              <w:rPr>
                <w:spacing w:val="-3"/>
                <w:sz w:val="20"/>
              </w:rPr>
              <w:t xml:space="preserve"> </w:t>
            </w:r>
            <w:r>
              <w:rPr>
                <w:sz w:val="20"/>
              </w:rPr>
              <w:t>patrón</w:t>
            </w:r>
            <w:r>
              <w:rPr>
                <w:spacing w:val="-2"/>
                <w:sz w:val="20"/>
              </w:rPr>
              <w:t xml:space="preserve"> coordinado.</w:t>
            </w:r>
          </w:p>
        </w:tc>
      </w:tr>
      <w:tr w:rsidR="004708AF">
        <w:trPr>
          <w:trHeight w:val="4497"/>
        </w:trPr>
        <w:tc>
          <w:tcPr>
            <w:tcW w:w="1519" w:type="dxa"/>
          </w:tcPr>
          <w:p w:rsidR="004708AF" w:rsidRDefault="007B4C1C">
            <w:pPr>
              <w:pStyle w:val="TableParagraph"/>
              <w:spacing w:line="278" w:lineRule="auto"/>
              <w:ind w:left="107" w:right="95"/>
              <w:rPr>
                <w:sz w:val="20"/>
              </w:rPr>
            </w:pPr>
            <w:r>
              <w:rPr>
                <w:sz w:val="20"/>
              </w:rPr>
              <w:t>Seleccionar</w:t>
            </w:r>
            <w:r>
              <w:rPr>
                <w:spacing w:val="27"/>
                <w:sz w:val="20"/>
              </w:rPr>
              <w:t xml:space="preserve"> </w:t>
            </w:r>
            <w:r>
              <w:rPr>
                <w:sz w:val="20"/>
              </w:rPr>
              <w:t>par de imágenes</w:t>
            </w:r>
          </w:p>
        </w:tc>
        <w:tc>
          <w:tcPr>
            <w:tcW w:w="2475" w:type="dxa"/>
          </w:tcPr>
          <w:p w:rsidR="004708AF" w:rsidRDefault="007B4C1C">
            <w:pPr>
              <w:pStyle w:val="TableParagraph"/>
              <w:tabs>
                <w:tab w:val="left" w:pos="1575"/>
              </w:tabs>
              <w:spacing w:line="276" w:lineRule="auto"/>
              <w:ind w:right="98"/>
              <w:jc w:val="both"/>
              <w:rPr>
                <w:sz w:val="20"/>
              </w:rPr>
            </w:pPr>
            <w:r>
              <w:rPr>
                <w:sz w:val="20"/>
              </w:rPr>
              <w:t xml:space="preserve">La actividad consiste en </w:t>
            </w:r>
            <w:r>
              <w:rPr>
                <w:spacing w:val="-2"/>
                <w:sz w:val="20"/>
              </w:rPr>
              <w:t>reconocer</w:t>
            </w:r>
            <w:r>
              <w:rPr>
                <w:sz w:val="20"/>
              </w:rPr>
              <w:tab/>
            </w:r>
            <w:r>
              <w:rPr>
                <w:spacing w:val="-2"/>
                <w:sz w:val="20"/>
              </w:rPr>
              <w:t xml:space="preserve">diferentes </w:t>
            </w:r>
            <w:r>
              <w:rPr>
                <w:sz w:val="20"/>
              </w:rPr>
              <w:t>imágenes</w:t>
            </w:r>
            <w:r>
              <w:rPr>
                <w:spacing w:val="-5"/>
                <w:sz w:val="20"/>
              </w:rPr>
              <w:t xml:space="preserve"> </w:t>
            </w:r>
            <w:r>
              <w:rPr>
                <w:sz w:val="20"/>
              </w:rPr>
              <w:t>las</w:t>
            </w:r>
            <w:r>
              <w:rPr>
                <w:spacing w:val="-5"/>
                <w:sz w:val="20"/>
              </w:rPr>
              <w:t xml:space="preserve"> </w:t>
            </w:r>
            <w:r>
              <w:rPr>
                <w:sz w:val="20"/>
              </w:rPr>
              <w:t>cuales</w:t>
            </w:r>
            <w:r>
              <w:rPr>
                <w:spacing w:val="-5"/>
                <w:sz w:val="20"/>
              </w:rPr>
              <w:t xml:space="preserve"> </w:t>
            </w:r>
            <w:r>
              <w:rPr>
                <w:sz w:val="20"/>
              </w:rPr>
              <w:t>una</w:t>
            </w:r>
            <w:r>
              <w:rPr>
                <w:spacing w:val="-7"/>
                <w:sz w:val="20"/>
              </w:rPr>
              <w:t xml:space="preserve"> </w:t>
            </w:r>
            <w:r>
              <w:rPr>
                <w:sz w:val="20"/>
              </w:rPr>
              <w:t>vez identificadas se las distribuye en diferentes espacios, se le pedirá a la paciente que en un periodo de tiempo debe memorizar las imágenes. Luego se voltea las imágenes para</w:t>
            </w:r>
            <w:r>
              <w:rPr>
                <w:spacing w:val="40"/>
                <w:sz w:val="20"/>
              </w:rPr>
              <w:t xml:space="preserve"> </w:t>
            </w:r>
            <w:r>
              <w:rPr>
                <w:sz w:val="20"/>
              </w:rPr>
              <w:t xml:space="preserve">que seleccione las que </w:t>
            </w:r>
            <w:r>
              <w:rPr>
                <w:spacing w:val="-2"/>
                <w:sz w:val="20"/>
              </w:rPr>
              <w:t>recuerda.</w:t>
            </w:r>
          </w:p>
        </w:tc>
        <w:tc>
          <w:tcPr>
            <w:tcW w:w="2043" w:type="dxa"/>
          </w:tcPr>
          <w:p w:rsidR="004708AF" w:rsidRDefault="007B4C1C">
            <w:pPr>
              <w:pStyle w:val="TableParagraph"/>
              <w:tabs>
                <w:tab w:val="left" w:pos="1642"/>
              </w:tabs>
              <w:spacing w:line="276" w:lineRule="auto"/>
              <w:ind w:right="99"/>
              <w:jc w:val="both"/>
              <w:rPr>
                <w:sz w:val="20"/>
              </w:rPr>
            </w:pPr>
            <w:r>
              <w:rPr>
                <w:sz w:val="20"/>
              </w:rPr>
              <w:t xml:space="preserve">Promover la elección de pares de imágenes </w:t>
            </w:r>
            <w:r>
              <w:rPr>
                <w:spacing w:val="-2"/>
                <w:sz w:val="20"/>
              </w:rPr>
              <w:t>rel</w:t>
            </w:r>
            <w:r>
              <w:rPr>
                <w:spacing w:val="-2"/>
                <w:sz w:val="20"/>
              </w:rPr>
              <w:t>acionadas</w:t>
            </w:r>
            <w:r>
              <w:rPr>
                <w:sz w:val="20"/>
              </w:rPr>
              <w:tab/>
            </w:r>
            <w:r>
              <w:rPr>
                <w:spacing w:val="-4"/>
                <w:sz w:val="20"/>
              </w:rPr>
              <w:t xml:space="preserve">con </w:t>
            </w:r>
            <w:r>
              <w:rPr>
                <w:sz w:val="20"/>
              </w:rPr>
              <w:t>personas, animales y actividades diarias.</w:t>
            </w:r>
          </w:p>
        </w:tc>
        <w:tc>
          <w:tcPr>
            <w:tcW w:w="2686" w:type="dxa"/>
          </w:tcPr>
          <w:p w:rsidR="004708AF" w:rsidRDefault="007B4C1C">
            <w:pPr>
              <w:pStyle w:val="TableParagraph"/>
              <w:tabs>
                <w:tab w:val="left" w:pos="2475"/>
              </w:tabs>
              <w:spacing w:line="276" w:lineRule="auto"/>
              <w:ind w:right="98"/>
              <w:jc w:val="both"/>
              <w:rPr>
                <w:sz w:val="20"/>
              </w:rPr>
            </w:pPr>
            <w:r>
              <w:rPr>
                <w:sz w:val="20"/>
              </w:rPr>
              <w:t>Modelo</w:t>
            </w:r>
            <w:r>
              <w:rPr>
                <w:spacing w:val="-6"/>
                <w:sz w:val="20"/>
              </w:rPr>
              <w:t xml:space="preserve"> </w:t>
            </w:r>
            <w:r>
              <w:rPr>
                <w:sz w:val="20"/>
              </w:rPr>
              <w:t>Cognitivo</w:t>
            </w:r>
            <w:r>
              <w:rPr>
                <w:spacing w:val="-6"/>
                <w:sz w:val="20"/>
              </w:rPr>
              <w:t xml:space="preserve"> </w:t>
            </w:r>
            <w:r>
              <w:rPr>
                <w:sz w:val="20"/>
              </w:rPr>
              <w:t xml:space="preserve">Conductual (Condicionamiento Clásico) Este modelo sugiere que los pensamientos influyen en las </w:t>
            </w:r>
            <w:r>
              <w:rPr>
                <w:spacing w:val="-2"/>
                <w:sz w:val="20"/>
              </w:rPr>
              <w:t>emociones</w:t>
            </w:r>
            <w:r>
              <w:rPr>
                <w:sz w:val="20"/>
              </w:rPr>
              <w:tab/>
            </w:r>
            <w:r>
              <w:rPr>
                <w:spacing w:val="-10"/>
                <w:sz w:val="20"/>
              </w:rPr>
              <w:t>y</w:t>
            </w:r>
          </w:p>
          <w:p w:rsidR="004708AF" w:rsidRDefault="007B4C1C">
            <w:pPr>
              <w:pStyle w:val="TableParagraph"/>
              <w:spacing w:line="276" w:lineRule="auto"/>
              <w:ind w:right="100"/>
              <w:jc w:val="both"/>
              <w:rPr>
                <w:sz w:val="20"/>
              </w:rPr>
            </w:pPr>
            <w:proofErr w:type="gramStart"/>
            <w:r>
              <w:rPr>
                <w:sz w:val="20"/>
              </w:rPr>
              <w:t>comportamientos</w:t>
            </w:r>
            <w:proofErr w:type="gramEnd"/>
            <w:r>
              <w:rPr>
                <w:sz w:val="20"/>
              </w:rPr>
              <w:t>. la actividad al</w:t>
            </w:r>
            <w:r>
              <w:rPr>
                <w:spacing w:val="-4"/>
                <w:sz w:val="20"/>
              </w:rPr>
              <w:t xml:space="preserve"> </w:t>
            </w:r>
            <w:r>
              <w:rPr>
                <w:sz w:val="20"/>
              </w:rPr>
              <w:t>seleccionar</w:t>
            </w:r>
            <w:r>
              <w:rPr>
                <w:spacing w:val="-3"/>
                <w:sz w:val="20"/>
              </w:rPr>
              <w:t xml:space="preserve"> </w:t>
            </w:r>
            <w:r>
              <w:rPr>
                <w:sz w:val="20"/>
              </w:rPr>
              <w:t>par</w:t>
            </w:r>
            <w:r>
              <w:rPr>
                <w:spacing w:val="-4"/>
                <w:sz w:val="20"/>
              </w:rPr>
              <w:t xml:space="preserve"> </w:t>
            </w:r>
            <w:r>
              <w:rPr>
                <w:sz w:val="20"/>
              </w:rPr>
              <w:t>de</w:t>
            </w:r>
            <w:r>
              <w:rPr>
                <w:spacing w:val="-4"/>
                <w:sz w:val="20"/>
              </w:rPr>
              <w:t xml:space="preserve"> </w:t>
            </w:r>
            <w:r>
              <w:rPr>
                <w:sz w:val="20"/>
              </w:rPr>
              <w:t>imágenes involucra proce</w:t>
            </w:r>
            <w:r>
              <w:rPr>
                <w:sz w:val="20"/>
              </w:rPr>
              <w:t>sos cognitivos como atención memoria y concentración para identificar la ubicación correcta de la imagen, durante la actividad, se fomenta la reflexión sobre las elecciones realizadas, explorando pensamientos y emociones</w:t>
            </w:r>
            <w:r>
              <w:rPr>
                <w:spacing w:val="4"/>
                <w:sz w:val="20"/>
              </w:rPr>
              <w:t xml:space="preserve"> </w:t>
            </w:r>
            <w:r>
              <w:rPr>
                <w:sz w:val="20"/>
              </w:rPr>
              <w:t>asociados</w:t>
            </w:r>
            <w:r>
              <w:rPr>
                <w:spacing w:val="5"/>
                <w:sz w:val="20"/>
              </w:rPr>
              <w:t xml:space="preserve"> </w:t>
            </w:r>
            <w:r>
              <w:rPr>
                <w:sz w:val="20"/>
              </w:rPr>
              <w:t>con</w:t>
            </w:r>
            <w:r>
              <w:rPr>
                <w:spacing w:val="6"/>
                <w:sz w:val="20"/>
              </w:rPr>
              <w:t xml:space="preserve"> </w:t>
            </w:r>
            <w:r>
              <w:rPr>
                <w:spacing w:val="-4"/>
                <w:sz w:val="20"/>
              </w:rPr>
              <w:t>cada</w:t>
            </w:r>
          </w:p>
          <w:p w:rsidR="004708AF" w:rsidRDefault="007B4C1C">
            <w:pPr>
              <w:pStyle w:val="TableParagraph"/>
              <w:spacing w:before="2"/>
              <w:jc w:val="both"/>
              <w:rPr>
                <w:sz w:val="20"/>
              </w:rPr>
            </w:pPr>
            <w:proofErr w:type="gramStart"/>
            <w:r>
              <w:rPr>
                <w:sz w:val="20"/>
              </w:rPr>
              <w:t>par</w:t>
            </w:r>
            <w:proofErr w:type="gramEnd"/>
            <w:r>
              <w:rPr>
                <w:spacing w:val="-1"/>
                <w:sz w:val="20"/>
              </w:rPr>
              <w:t xml:space="preserve"> </w:t>
            </w:r>
            <w:r>
              <w:rPr>
                <w:sz w:val="20"/>
              </w:rPr>
              <w:t>de</w:t>
            </w:r>
            <w:r>
              <w:rPr>
                <w:spacing w:val="-1"/>
                <w:sz w:val="20"/>
              </w:rPr>
              <w:t xml:space="preserve"> </w:t>
            </w:r>
            <w:r>
              <w:rPr>
                <w:spacing w:val="-2"/>
                <w:sz w:val="20"/>
              </w:rPr>
              <w:t>imagen.</w:t>
            </w:r>
          </w:p>
        </w:tc>
      </w:tr>
      <w:tr w:rsidR="004708AF">
        <w:trPr>
          <w:trHeight w:val="4497"/>
        </w:trPr>
        <w:tc>
          <w:tcPr>
            <w:tcW w:w="1519" w:type="dxa"/>
          </w:tcPr>
          <w:p w:rsidR="004708AF" w:rsidRDefault="007B4C1C">
            <w:pPr>
              <w:pStyle w:val="TableParagraph"/>
              <w:tabs>
                <w:tab w:val="left" w:pos="1266"/>
              </w:tabs>
              <w:ind w:left="107"/>
              <w:rPr>
                <w:sz w:val="20"/>
              </w:rPr>
            </w:pPr>
            <w:r>
              <w:rPr>
                <w:spacing w:val="-2"/>
                <w:sz w:val="20"/>
              </w:rPr>
              <w:t>Seguir</w:t>
            </w:r>
            <w:r>
              <w:rPr>
                <w:sz w:val="20"/>
              </w:rPr>
              <w:tab/>
            </w:r>
            <w:r>
              <w:rPr>
                <w:spacing w:val="-5"/>
                <w:sz w:val="20"/>
              </w:rPr>
              <w:t>la</w:t>
            </w:r>
          </w:p>
          <w:p w:rsidR="004708AF" w:rsidRDefault="007B4C1C">
            <w:pPr>
              <w:pStyle w:val="TableParagraph"/>
              <w:tabs>
                <w:tab w:val="left" w:pos="1220"/>
              </w:tabs>
              <w:spacing w:before="34" w:line="276" w:lineRule="auto"/>
              <w:ind w:left="107" w:right="97"/>
              <w:rPr>
                <w:sz w:val="20"/>
              </w:rPr>
            </w:pPr>
            <w:r>
              <w:rPr>
                <w:spacing w:val="-2"/>
                <w:sz w:val="20"/>
              </w:rPr>
              <w:t>secuencia</w:t>
            </w:r>
            <w:r>
              <w:rPr>
                <w:sz w:val="20"/>
              </w:rPr>
              <w:tab/>
            </w:r>
            <w:r>
              <w:rPr>
                <w:spacing w:val="-6"/>
                <w:sz w:val="20"/>
              </w:rPr>
              <w:t xml:space="preserve">de </w:t>
            </w:r>
            <w:r>
              <w:rPr>
                <w:spacing w:val="-2"/>
                <w:sz w:val="20"/>
              </w:rPr>
              <w:t>figuras geométricas</w:t>
            </w:r>
          </w:p>
        </w:tc>
        <w:tc>
          <w:tcPr>
            <w:tcW w:w="2475" w:type="dxa"/>
          </w:tcPr>
          <w:p w:rsidR="004708AF" w:rsidRDefault="007B4C1C">
            <w:pPr>
              <w:pStyle w:val="TableParagraph"/>
              <w:spacing w:line="276" w:lineRule="auto"/>
              <w:ind w:right="97"/>
              <w:jc w:val="both"/>
              <w:rPr>
                <w:sz w:val="20"/>
              </w:rPr>
            </w:pPr>
            <w:r>
              <w:rPr>
                <w:sz w:val="20"/>
              </w:rPr>
              <w:t>La actividad consiste en reconocimiento de figuras geométricas, ubicando las figuras como lo indica la secuencia con líneas horizontales, verticales y signos de sumar y multiplicar, la paciente</w:t>
            </w:r>
            <w:r>
              <w:rPr>
                <w:spacing w:val="40"/>
                <w:sz w:val="20"/>
              </w:rPr>
              <w:t xml:space="preserve"> </w:t>
            </w:r>
            <w:r>
              <w:rPr>
                <w:sz w:val="20"/>
              </w:rPr>
              <w:t>debe</w:t>
            </w:r>
            <w:r>
              <w:rPr>
                <w:spacing w:val="-3"/>
                <w:sz w:val="20"/>
              </w:rPr>
              <w:t xml:space="preserve"> </w:t>
            </w:r>
            <w:r>
              <w:rPr>
                <w:sz w:val="20"/>
              </w:rPr>
              <w:t>ubicar</w:t>
            </w:r>
            <w:r>
              <w:rPr>
                <w:spacing w:val="-2"/>
                <w:sz w:val="20"/>
              </w:rPr>
              <w:t xml:space="preserve"> </w:t>
            </w:r>
            <w:r>
              <w:rPr>
                <w:sz w:val="20"/>
              </w:rPr>
              <w:t>las</w:t>
            </w:r>
            <w:r>
              <w:rPr>
                <w:spacing w:val="-4"/>
                <w:sz w:val="20"/>
              </w:rPr>
              <w:t xml:space="preserve"> </w:t>
            </w:r>
            <w:r>
              <w:rPr>
                <w:sz w:val="20"/>
              </w:rPr>
              <w:t>fig</w:t>
            </w:r>
            <w:r>
              <w:rPr>
                <w:sz w:val="20"/>
              </w:rPr>
              <w:t>uras</w:t>
            </w:r>
            <w:r>
              <w:rPr>
                <w:spacing w:val="-4"/>
                <w:sz w:val="20"/>
              </w:rPr>
              <w:t xml:space="preserve"> </w:t>
            </w:r>
            <w:r>
              <w:rPr>
                <w:sz w:val="20"/>
              </w:rPr>
              <w:t>en</w:t>
            </w:r>
            <w:r>
              <w:rPr>
                <w:spacing w:val="-4"/>
                <w:sz w:val="20"/>
              </w:rPr>
              <w:t xml:space="preserve"> </w:t>
            </w:r>
            <w:r>
              <w:rPr>
                <w:sz w:val="20"/>
              </w:rPr>
              <w:t>el espacio que corresponde, siguiendo el orden establecido. Seguidamente en el segundo tablero debe ubicar los puntos con las mismas líneas y signos siguiendo</w:t>
            </w:r>
            <w:r>
              <w:rPr>
                <w:spacing w:val="70"/>
                <w:sz w:val="20"/>
              </w:rPr>
              <w:t xml:space="preserve"> </w:t>
            </w:r>
            <w:r>
              <w:rPr>
                <w:sz w:val="20"/>
              </w:rPr>
              <w:t>la</w:t>
            </w:r>
            <w:r>
              <w:rPr>
                <w:spacing w:val="67"/>
                <w:sz w:val="20"/>
              </w:rPr>
              <w:t xml:space="preserve"> </w:t>
            </w:r>
            <w:r>
              <w:rPr>
                <w:sz w:val="20"/>
              </w:rPr>
              <w:t>secuencia</w:t>
            </w:r>
            <w:r>
              <w:rPr>
                <w:spacing w:val="68"/>
                <w:sz w:val="20"/>
              </w:rPr>
              <w:t xml:space="preserve"> </w:t>
            </w:r>
            <w:r>
              <w:rPr>
                <w:spacing w:val="-5"/>
                <w:sz w:val="20"/>
              </w:rPr>
              <w:t>de</w:t>
            </w:r>
          </w:p>
          <w:p w:rsidR="004708AF" w:rsidRDefault="007B4C1C">
            <w:pPr>
              <w:pStyle w:val="TableParagraph"/>
              <w:rPr>
                <w:sz w:val="20"/>
              </w:rPr>
            </w:pPr>
            <w:proofErr w:type="gramStart"/>
            <w:r>
              <w:rPr>
                <w:spacing w:val="-2"/>
                <w:sz w:val="20"/>
              </w:rPr>
              <w:t>colores</w:t>
            </w:r>
            <w:proofErr w:type="gramEnd"/>
            <w:r>
              <w:rPr>
                <w:spacing w:val="-2"/>
                <w:sz w:val="20"/>
              </w:rPr>
              <w:t>.</w:t>
            </w:r>
          </w:p>
        </w:tc>
        <w:tc>
          <w:tcPr>
            <w:tcW w:w="2043" w:type="dxa"/>
          </w:tcPr>
          <w:p w:rsidR="004708AF" w:rsidRDefault="007B4C1C">
            <w:pPr>
              <w:pStyle w:val="TableParagraph"/>
              <w:tabs>
                <w:tab w:val="left" w:pos="1172"/>
                <w:tab w:val="left" w:pos="1832"/>
              </w:tabs>
              <w:spacing w:line="276" w:lineRule="auto"/>
              <w:ind w:right="98"/>
              <w:rPr>
                <w:sz w:val="20"/>
              </w:rPr>
            </w:pPr>
            <w:r>
              <w:rPr>
                <w:spacing w:val="-2"/>
                <w:sz w:val="20"/>
              </w:rPr>
              <w:t>Favorecer</w:t>
            </w:r>
            <w:r>
              <w:rPr>
                <w:sz w:val="20"/>
              </w:rPr>
              <w:tab/>
            </w:r>
            <w:r>
              <w:rPr>
                <w:spacing w:val="-2"/>
                <w:sz w:val="20"/>
              </w:rPr>
              <w:t>memoria, atención</w:t>
            </w:r>
            <w:r>
              <w:rPr>
                <w:sz w:val="20"/>
              </w:rPr>
              <w:tab/>
            </w:r>
            <w:r>
              <w:rPr>
                <w:sz w:val="20"/>
              </w:rPr>
              <w:tab/>
            </w:r>
            <w:r>
              <w:rPr>
                <w:spacing w:val="-10"/>
                <w:sz w:val="20"/>
              </w:rPr>
              <w:t>y</w:t>
            </w:r>
          </w:p>
          <w:p w:rsidR="004708AF" w:rsidRDefault="007B4C1C">
            <w:pPr>
              <w:pStyle w:val="TableParagraph"/>
              <w:tabs>
                <w:tab w:val="left" w:pos="1377"/>
                <w:tab w:val="left" w:pos="1433"/>
              </w:tabs>
              <w:spacing w:line="276" w:lineRule="auto"/>
              <w:ind w:right="98"/>
              <w:rPr>
                <w:sz w:val="20"/>
              </w:rPr>
            </w:pPr>
            <w:proofErr w:type="gramStart"/>
            <w:r>
              <w:rPr>
                <w:spacing w:val="-2"/>
                <w:sz w:val="20"/>
              </w:rPr>
              <w:t>concentración</w:t>
            </w:r>
            <w:proofErr w:type="gramEnd"/>
            <w:r>
              <w:rPr>
                <w:spacing w:val="-2"/>
                <w:sz w:val="20"/>
              </w:rPr>
              <w:t xml:space="preserve"> </w:t>
            </w:r>
            <w:r>
              <w:rPr>
                <w:sz w:val="20"/>
              </w:rPr>
              <w:t>mediante</w:t>
            </w:r>
            <w:r>
              <w:rPr>
                <w:spacing w:val="17"/>
                <w:sz w:val="20"/>
              </w:rPr>
              <w:t xml:space="preserve"> </w:t>
            </w:r>
            <w:r>
              <w:rPr>
                <w:sz w:val="20"/>
              </w:rPr>
              <w:t>actividad</w:t>
            </w:r>
            <w:r>
              <w:rPr>
                <w:spacing w:val="17"/>
                <w:sz w:val="20"/>
              </w:rPr>
              <w:t xml:space="preserve"> </w:t>
            </w:r>
            <w:r>
              <w:rPr>
                <w:sz w:val="20"/>
              </w:rPr>
              <w:t xml:space="preserve">de </w:t>
            </w:r>
            <w:r>
              <w:rPr>
                <w:spacing w:val="-2"/>
                <w:sz w:val="20"/>
              </w:rPr>
              <w:t>razonamiento</w:t>
            </w:r>
            <w:r>
              <w:rPr>
                <w:sz w:val="20"/>
              </w:rPr>
              <w:tab/>
            </w:r>
            <w:r>
              <w:rPr>
                <w:sz w:val="20"/>
              </w:rPr>
              <w:tab/>
            </w:r>
            <w:r>
              <w:rPr>
                <w:spacing w:val="-2"/>
                <w:sz w:val="20"/>
              </w:rPr>
              <w:t>lógico ubicando</w:t>
            </w:r>
            <w:r>
              <w:rPr>
                <w:sz w:val="20"/>
              </w:rPr>
              <w:tab/>
            </w:r>
            <w:r>
              <w:rPr>
                <w:spacing w:val="-2"/>
                <w:sz w:val="20"/>
              </w:rPr>
              <w:t xml:space="preserve">figuras </w:t>
            </w:r>
            <w:r>
              <w:rPr>
                <w:sz w:val="20"/>
              </w:rPr>
              <w:t>geométricas</w:t>
            </w:r>
            <w:r>
              <w:rPr>
                <w:spacing w:val="22"/>
                <w:sz w:val="20"/>
              </w:rPr>
              <w:t xml:space="preserve"> </w:t>
            </w:r>
            <w:r>
              <w:rPr>
                <w:sz w:val="20"/>
              </w:rPr>
              <w:t>y</w:t>
            </w:r>
            <w:r>
              <w:rPr>
                <w:spacing w:val="23"/>
                <w:sz w:val="20"/>
              </w:rPr>
              <w:t xml:space="preserve"> </w:t>
            </w:r>
            <w:r>
              <w:rPr>
                <w:sz w:val="20"/>
              </w:rPr>
              <w:t>colores como</w:t>
            </w:r>
            <w:r>
              <w:rPr>
                <w:spacing w:val="80"/>
                <w:sz w:val="20"/>
              </w:rPr>
              <w:t xml:space="preserve"> </w:t>
            </w:r>
            <w:r>
              <w:rPr>
                <w:sz w:val="20"/>
              </w:rPr>
              <w:t>lo</w:t>
            </w:r>
            <w:r>
              <w:rPr>
                <w:spacing w:val="80"/>
                <w:sz w:val="20"/>
              </w:rPr>
              <w:t xml:space="preserve"> </w:t>
            </w:r>
            <w:r>
              <w:rPr>
                <w:sz w:val="20"/>
              </w:rPr>
              <w:t>indica</w:t>
            </w:r>
            <w:r>
              <w:rPr>
                <w:spacing w:val="80"/>
                <w:sz w:val="20"/>
              </w:rPr>
              <w:t xml:space="preserve"> </w:t>
            </w:r>
            <w:r>
              <w:rPr>
                <w:sz w:val="20"/>
              </w:rPr>
              <w:t xml:space="preserve">la </w:t>
            </w:r>
            <w:r>
              <w:rPr>
                <w:spacing w:val="-2"/>
                <w:sz w:val="20"/>
              </w:rPr>
              <w:t>secuencia.</w:t>
            </w:r>
          </w:p>
        </w:tc>
        <w:tc>
          <w:tcPr>
            <w:tcW w:w="2686" w:type="dxa"/>
          </w:tcPr>
          <w:p w:rsidR="004708AF" w:rsidRDefault="007B4C1C">
            <w:pPr>
              <w:pStyle w:val="TableParagraph"/>
              <w:tabs>
                <w:tab w:val="left" w:pos="1369"/>
                <w:tab w:val="left" w:pos="2343"/>
              </w:tabs>
              <w:spacing w:line="276" w:lineRule="auto"/>
              <w:ind w:right="99"/>
              <w:jc w:val="both"/>
              <w:rPr>
                <w:sz w:val="20"/>
              </w:rPr>
            </w:pPr>
            <w:r>
              <w:rPr>
                <w:sz w:val="20"/>
              </w:rPr>
              <w:t>Modelo</w:t>
            </w:r>
            <w:r>
              <w:rPr>
                <w:spacing w:val="-7"/>
                <w:sz w:val="20"/>
              </w:rPr>
              <w:t xml:space="preserve"> </w:t>
            </w:r>
            <w:r>
              <w:rPr>
                <w:sz w:val="20"/>
              </w:rPr>
              <w:t>Cognitivo</w:t>
            </w:r>
            <w:r>
              <w:rPr>
                <w:spacing w:val="-7"/>
                <w:sz w:val="20"/>
              </w:rPr>
              <w:t xml:space="preserve"> </w:t>
            </w:r>
            <w:r>
              <w:rPr>
                <w:sz w:val="20"/>
              </w:rPr>
              <w:t xml:space="preserve">Conductual (Condicionamiento </w:t>
            </w:r>
            <w:r>
              <w:rPr>
                <w:sz w:val="20"/>
              </w:rPr>
              <w:t xml:space="preserve">operante). Para la actividad en la cual se realizó retroalimentación para la respectiva ubicación de figuras geométricas siguiendo la secuencia, este modelo </w:t>
            </w:r>
            <w:r>
              <w:rPr>
                <w:spacing w:val="-2"/>
                <w:sz w:val="20"/>
              </w:rPr>
              <w:t>sugiere</w:t>
            </w:r>
            <w:r>
              <w:rPr>
                <w:sz w:val="20"/>
              </w:rPr>
              <w:tab/>
            </w:r>
            <w:r>
              <w:rPr>
                <w:spacing w:val="-5"/>
                <w:sz w:val="20"/>
              </w:rPr>
              <w:t>que</w:t>
            </w:r>
            <w:r>
              <w:rPr>
                <w:sz w:val="20"/>
              </w:rPr>
              <w:tab/>
            </w:r>
            <w:r>
              <w:rPr>
                <w:spacing w:val="-5"/>
                <w:sz w:val="20"/>
              </w:rPr>
              <w:t>los</w:t>
            </w:r>
          </w:p>
          <w:p w:rsidR="004708AF" w:rsidRDefault="007B4C1C">
            <w:pPr>
              <w:pStyle w:val="TableParagraph"/>
              <w:tabs>
                <w:tab w:val="left" w:pos="1663"/>
                <w:tab w:val="left" w:pos="2296"/>
              </w:tabs>
              <w:spacing w:before="2" w:line="276" w:lineRule="auto"/>
              <w:ind w:right="99"/>
              <w:jc w:val="both"/>
              <w:rPr>
                <w:sz w:val="20"/>
              </w:rPr>
            </w:pPr>
            <w:proofErr w:type="gramStart"/>
            <w:r>
              <w:rPr>
                <w:spacing w:val="-2"/>
                <w:sz w:val="20"/>
              </w:rPr>
              <w:t>comportamientos</w:t>
            </w:r>
            <w:proofErr w:type="gramEnd"/>
            <w:r>
              <w:rPr>
                <w:sz w:val="20"/>
              </w:rPr>
              <w:tab/>
            </w:r>
            <w:r>
              <w:rPr>
                <w:sz w:val="20"/>
              </w:rPr>
              <w:tab/>
            </w:r>
            <w:r>
              <w:rPr>
                <w:spacing w:val="-4"/>
                <w:sz w:val="20"/>
              </w:rPr>
              <w:t xml:space="preserve">son </w:t>
            </w:r>
            <w:r>
              <w:rPr>
                <w:sz w:val="20"/>
              </w:rPr>
              <w:t xml:space="preserve">moldeados a través de refuerzos y consecuencias. Este enfoque </w:t>
            </w:r>
            <w:r>
              <w:rPr>
                <w:sz w:val="20"/>
              </w:rPr>
              <w:t>permite</w:t>
            </w:r>
            <w:r>
              <w:rPr>
                <w:spacing w:val="40"/>
                <w:sz w:val="20"/>
              </w:rPr>
              <w:t xml:space="preserve"> </w:t>
            </w:r>
            <w:r>
              <w:rPr>
                <w:spacing w:val="-2"/>
                <w:sz w:val="20"/>
              </w:rPr>
              <w:t>fortalecer</w:t>
            </w:r>
            <w:r>
              <w:rPr>
                <w:sz w:val="20"/>
              </w:rPr>
              <w:tab/>
            </w:r>
            <w:r>
              <w:rPr>
                <w:spacing w:val="-2"/>
                <w:sz w:val="20"/>
              </w:rPr>
              <w:t xml:space="preserve">habilidades </w:t>
            </w:r>
            <w:r>
              <w:rPr>
                <w:sz w:val="20"/>
              </w:rPr>
              <w:t>cognitivas mediante la</w:t>
            </w:r>
            <w:r>
              <w:rPr>
                <w:spacing w:val="40"/>
                <w:sz w:val="20"/>
              </w:rPr>
              <w:t xml:space="preserve"> </w:t>
            </w:r>
            <w:r>
              <w:rPr>
                <w:sz w:val="20"/>
              </w:rPr>
              <w:t>práctica estructurada y el refuerzo</w:t>
            </w:r>
            <w:r>
              <w:rPr>
                <w:spacing w:val="46"/>
                <w:sz w:val="20"/>
              </w:rPr>
              <w:t xml:space="preserve">  </w:t>
            </w:r>
            <w:r>
              <w:rPr>
                <w:sz w:val="20"/>
              </w:rPr>
              <w:t>positivo</w:t>
            </w:r>
            <w:r>
              <w:rPr>
                <w:spacing w:val="47"/>
                <w:sz w:val="20"/>
              </w:rPr>
              <w:t xml:space="preserve">  </w:t>
            </w:r>
            <w:r>
              <w:rPr>
                <w:sz w:val="20"/>
              </w:rPr>
              <w:t>para</w:t>
            </w:r>
            <w:r>
              <w:rPr>
                <w:spacing w:val="47"/>
                <w:sz w:val="20"/>
              </w:rPr>
              <w:t xml:space="preserve">  </w:t>
            </w:r>
            <w:r>
              <w:rPr>
                <w:spacing w:val="-5"/>
                <w:sz w:val="20"/>
              </w:rPr>
              <w:t>las</w:t>
            </w:r>
          </w:p>
          <w:p w:rsidR="004708AF" w:rsidRDefault="007B4C1C">
            <w:pPr>
              <w:pStyle w:val="TableParagraph"/>
              <w:spacing w:line="228" w:lineRule="exact"/>
              <w:jc w:val="both"/>
              <w:rPr>
                <w:sz w:val="20"/>
              </w:rPr>
            </w:pPr>
            <w:proofErr w:type="gramStart"/>
            <w:r>
              <w:rPr>
                <w:sz w:val="20"/>
              </w:rPr>
              <w:t>respuestas</w:t>
            </w:r>
            <w:proofErr w:type="gramEnd"/>
            <w:r>
              <w:rPr>
                <w:spacing w:val="-9"/>
                <w:sz w:val="20"/>
              </w:rPr>
              <w:t xml:space="preserve"> </w:t>
            </w:r>
            <w:r>
              <w:rPr>
                <w:spacing w:val="-2"/>
                <w:sz w:val="20"/>
              </w:rPr>
              <w:t>correctas.</w:t>
            </w:r>
          </w:p>
        </w:tc>
      </w:tr>
    </w:tbl>
    <w:p w:rsidR="004708AF" w:rsidRDefault="004708AF">
      <w:pPr>
        <w:pStyle w:val="TableParagraph"/>
        <w:spacing w:line="228" w:lineRule="exact"/>
        <w:jc w:val="both"/>
        <w:rPr>
          <w:sz w:val="20"/>
        </w:rPr>
        <w:sectPr w:rsidR="004708AF">
          <w:pgSz w:w="11910" w:h="16840"/>
          <w:pgMar w:top="1180" w:right="850" w:bottom="1200" w:left="1133" w:header="775" w:footer="1008" w:gutter="0"/>
          <w:cols w:space="720"/>
        </w:sectPr>
      </w:pPr>
    </w:p>
    <w:p w:rsidR="004708AF" w:rsidRDefault="007B4C1C">
      <w:pPr>
        <w:pStyle w:val="Textoindependiente"/>
        <w:spacing w:before="6"/>
        <w:rPr>
          <w:sz w:val="19"/>
        </w:rPr>
      </w:pPr>
      <w:r>
        <w:rPr>
          <w:noProof/>
          <w:sz w:val="19"/>
          <w:lang w:val="es-CO" w:eastAsia="es-CO"/>
        </w:rPr>
        <w:lastRenderedPageBreak/>
        <w:drawing>
          <wp:anchor distT="0" distB="0" distL="0" distR="0" simplePos="0" relativeHeight="487171584" behindDoc="1" locked="0" layoutInCell="1" allowOverlap="1">
            <wp:simplePos x="0" y="0"/>
            <wp:positionH relativeFrom="page">
              <wp:posOffset>1122148</wp:posOffset>
            </wp:positionH>
            <wp:positionV relativeFrom="page">
              <wp:posOffset>2893380</wp:posOffset>
            </wp:positionV>
            <wp:extent cx="5582791" cy="5019545"/>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63" cstate="print"/>
                    <a:stretch>
                      <a:fillRect/>
                    </a:stretch>
                  </pic:blipFill>
                  <pic:spPr>
                    <a:xfrm>
                      <a:off x="0" y="0"/>
                      <a:ext cx="5582791" cy="5019545"/>
                    </a:xfrm>
                    <a:prstGeom prst="rect">
                      <a:avLst/>
                    </a:prstGeom>
                  </pic:spPr>
                </pic:pic>
              </a:graphicData>
            </a:graphic>
          </wp:anchor>
        </w:drawing>
      </w: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9"/>
        <w:gridCol w:w="2475"/>
        <w:gridCol w:w="2043"/>
        <w:gridCol w:w="2686"/>
      </w:tblGrid>
      <w:tr w:rsidR="004708AF">
        <w:trPr>
          <w:trHeight w:val="4498"/>
        </w:trPr>
        <w:tc>
          <w:tcPr>
            <w:tcW w:w="1519" w:type="dxa"/>
          </w:tcPr>
          <w:p w:rsidR="004708AF" w:rsidRDefault="007B4C1C">
            <w:pPr>
              <w:pStyle w:val="TableParagraph"/>
              <w:tabs>
                <w:tab w:val="left" w:pos="1220"/>
              </w:tabs>
              <w:spacing w:before="2" w:line="276" w:lineRule="auto"/>
              <w:ind w:left="107" w:right="97"/>
              <w:rPr>
                <w:sz w:val="20"/>
              </w:rPr>
            </w:pPr>
            <w:r>
              <w:rPr>
                <w:spacing w:val="-2"/>
                <w:sz w:val="20"/>
              </w:rPr>
              <w:t>Formando círculos</w:t>
            </w:r>
            <w:r>
              <w:rPr>
                <w:sz w:val="20"/>
              </w:rPr>
              <w:tab/>
            </w:r>
            <w:r>
              <w:rPr>
                <w:spacing w:val="-6"/>
                <w:sz w:val="20"/>
              </w:rPr>
              <w:t xml:space="preserve">de </w:t>
            </w:r>
            <w:r>
              <w:rPr>
                <w:spacing w:val="-2"/>
                <w:sz w:val="20"/>
              </w:rPr>
              <w:t>colores</w:t>
            </w:r>
          </w:p>
        </w:tc>
        <w:tc>
          <w:tcPr>
            <w:tcW w:w="2475" w:type="dxa"/>
          </w:tcPr>
          <w:p w:rsidR="004708AF" w:rsidRDefault="007B4C1C">
            <w:pPr>
              <w:pStyle w:val="TableParagraph"/>
              <w:spacing w:before="2" w:line="276" w:lineRule="auto"/>
              <w:ind w:right="97"/>
              <w:jc w:val="both"/>
              <w:rPr>
                <w:sz w:val="20"/>
              </w:rPr>
            </w:pPr>
            <w:r>
              <w:rPr>
                <w:sz w:val="20"/>
              </w:rPr>
              <w:t xml:space="preserve">La actividad consiste en colocar cuadros en un tablero de cartón </w:t>
            </w:r>
            <w:r>
              <w:rPr>
                <w:sz w:val="20"/>
              </w:rPr>
              <w:t>que contiene 16 espacios. Cada cuadro contiene dos</w:t>
            </w:r>
            <w:r>
              <w:rPr>
                <w:spacing w:val="40"/>
                <w:sz w:val="20"/>
              </w:rPr>
              <w:t xml:space="preserve"> </w:t>
            </w:r>
            <w:r>
              <w:rPr>
                <w:sz w:val="20"/>
              </w:rPr>
              <w:t>círculos de diferente color, ubicado</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parte superior e inferior, la paciente debe reconocer y memorizar los colores,</w:t>
            </w:r>
            <w:r>
              <w:rPr>
                <w:spacing w:val="-4"/>
                <w:sz w:val="20"/>
              </w:rPr>
              <w:t xml:space="preserve"> </w:t>
            </w:r>
            <w:r>
              <w:rPr>
                <w:sz w:val="20"/>
              </w:rPr>
              <w:t>para</w:t>
            </w:r>
            <w:r>
              <w:rPr>
                <w:spacing w:val="-4"/>
                <w:sz w:val="20"/>
              </w:rPr>
              <w:t xml:space="preserve"> </w:t>
            </w:r>
            <w:r>
              <w:rPr>
                <w:sz w:val="20"/>
              </w:rPr>
              <w:t>luego</w:t>
            </w:r>
            <w:r>
              <w:rPr>
                <w:spacing w:val="-4"/>
                <w:sz w:val="20"/>
              </w:rPr>
              <w:t xml:space="preserve"> </w:t>
            </w:r>
            <w:r>
              <w:rPr>
                <w:sz w:val="20"/>
              </w:rPr>
              <w:t>buscar</w:t>
            </w:r>
            <w:r>
              <w:rPr>
                <w:spacing w:val="-4"/>
                <w:sz w:val="20"/>
              </w:rPr>
              <w:t xml:space="preserve"> </w:t>
            </w:r>
            <w:r>
              <w:rPr>
                <w:sz w:val="20"/>
              </w:rPr>
              <w:t xml:space="preserve">y ubicar cada cuadro en el lugar correspondiente, de acuerdo a los patrones de </w:t>
            </w:r>
            <w:r>
              <w:rPr>
                <w:spacing w:val="-2"/>
                <w:sz w:val="20"/>
              </w:rPr>
              <w:t>color.</w:t>
            </w:r>
          </w:p>
        </w:tc>
        <w:tc>
          <w:tcPr>
            <w:tcW w:w="2043" w:type="dxa"/>
          </w:tcPr>
          <w:p w:rsidR="004708AF" w:rsidRDefault="007B4C1C">
            <w:pPr>
              <w:pStyle w:val="TableParagraph"/>
              <w:spacing w:before="2" w:line="276" w:lineRule="auto"/>
              <w:ind w:right="99"/>
              <w:jc w:val="both"/>
              <w:rPr>
                <w:sz w:val="20"/>
              </w:rPr>
            </w:pPr>
            <w:r>
              <w:rPr>
                <w:sz w:val="20"/>
              </w:rPr>
              <w:t>R</w:t>
            </w:r>
            <w:r>
              <w:rPr>
                <w:color w:val="000D09"/>
                <w:sz w:val="20"/>
              </w:rPr>
              <w:t>ealizar la búsqueda de cuadros de cartón siguiendo</w:t>
            </w:r>
            <w:r>
              <w:rPr>
                <w:color w:val="000D09"/>
                <w:spacing w:val="-6"/>
                <w:sz w:val="20"/>
              </w:rPr>
              <w:t xml:space="preserve"> </w:t>
            </w:r>
            <w:r>
              <w:rPr>
                <w:color w:val="000D09"/>
                <w:sz w:val="20"/>
              </w:rPr>
              <w:t>la</w:t>
            </w:r>
            <w:r>
              <w:rPr>
                <w:color w:val="000D09"/>
                <w:spacing w:val="-5"/>
                <w:sz w:val="20"/>
              </w:rPr>
              <w:t xml:space="preserve"> </w:t>
            </w:r>
            <w:r>
              <w:rPr>
                <w:color w:val="000D09"/>
                <w:sz w:val="20"/>
              </w:rPr>
              <w:t>secuencia de círculos de colores ubicando</w:t>
            </w:r>
            <w:r>
              <w:rPr>
                <w:color w:val="000D09"/>
                <w:spacing w:val="-9"/>
                <w:sz w:val="20"/>
              </w:rPr>
              <w:t xml:space="preserve"> </w:t>
            </w:r>
            <w:r>
              <w:rPr>
                <w:color w:val="000D09"/>
                <w:sz w:val="20"/>
              </w:rPr>
              <w:t>en</w:t>
            </w:r>
            <w:r>
              <w:rPr>
                <w:color w:val="000D09"/>
                <w:spacing w:val="-9"/>
                <w:sz w:val="20"/>
              </w:rPr>
              <w:t xml:space="preserve"> </w:t>
            </w:r>
            <w:r>
              <w:rPr>
                <w:color w:val="000D09"/>
                <w:sz w:val="20"/>
              </w:rPr>
              <w:t>el</w:t>
            </w:r>
            <w:r>
              <w:rPr>
                <w:color w:val="000D09"/>
                <w:spacing w:val="-10"/>
                <w:sz w:val="20"/>
              </w:rPr>
              <w:t xml:space="preserve"> </w:t>
            </w:r>
            <w:r>
              <w:rPr>
                <w:color w:val="000D09"/>
                <w:sz w:val="20"/>
              </w:rPr>
              <w:t xml:space="preserve">espacio </w:t>
            </w:r>
            <w:r>
              <w:rPr>
                <w:color w:val="000D09"/>
                <w:spacing w:val="-2"/>
                <w:sz w:val="20"/>
              </w:rPr>
              <w:t>correspondiente.</w:t>
            </w:r>
          </w:p>
        </w:tc>
        <w:tc>
          <w:tcPr>
            <w:tcW w:w="2686" w:type="dxa"/>
          </w:tcPr>
          <w:p w:rsidR="004708AF" w:rsidRDefault="007B4C1C">
            <w:pPr>
              <w:pStyle w:val="TableParagraph"/>
              <w:tabs>
                <w:tab w:val="left" w:pos="1777"/>
                <w:tab w:val="left" w:pos="1903"/>
                <w:tab w:val="left" w:pos="2475"/>
              </w:tabs>
              <w:spacing w:before="2" w:line="276" w:lineRule="auto"/>
              <w:ind w:right="98"/>
              <w:rPr>
                <w:sz w:val="20"/>
              </w:rPr>
            </w:pPr>
            <w:r>
              <w:rPr>
                <w:spacing w:val="-2"/>
                <w:sz w:val="20"/>
              </w:rPr>
              <w:t>Modelo</w:t>
            </w:r>
            <w:r>
              <w:rPr>
                <w:sz w:val="20"/>
              </w:rPr>
              <w:tab/>
            </w:r>
            <w:r>
              <w:rPr>
                <w:spacing w:val="-2"/>
                <w:sz w:val="20"/>
              </w:rPr>
              <w:t>Cognitivo Conductual)</w:t>
            </w:r>
            <w:r>
              <w:rPr>
                <w:spacing w:val="80"/>
                <w:sz w:val="20"/>
              </w:rPr>
              <w:t xml:space="preserve"> </w:t>
            </w:r>
            <w:r>
              <w:rPr>
                <w:spacing w:val="-2"/>
                <w:sz w:val="20"/>
              </w:rPr>
              <w:t>Condicionamie</w:t>
            </w:r>
            <w:r>
              <w:rPr>
                <w:spacing w:val="-2"/>
                <w:sz w:val="20"/>
              </w:rPr>
              <w:t>nto</w:t>
            </w:r>
            <w:r>
              <w:rPr>
                <w:sz w:val="20"/>
              </w:rPr>
              <w:tab/>
            </w:r>
            <w:r>
              <w:rPr>
                <w:sz w:val="20"/>
              </w:rPr>
              <w:tab/>
            </w:r>
            <w:r>
              <w:rPr>
                <w:spacing w:val="-2"/>
                <w:sz w:val="20"/>
              </w:rPr>
              <w:t xml:space="preserve">clásico). </w:t>
            </w:r>
            <w:r>
              <w:rPr>
                <w:sz w:val="20"/>
              </w:rPr>
              <w:t>Se</w:t>
            </w:r>
            <w:r>
              <w:rPr>
                <w:spacing w:val="-9"/>
                <w:sz w:val="20"/>
              </w:rPr>
              <w:t xml:space="preserve"> </w:t>
            </w:r>
            <w:r>
              <w:rPr>
                <w:sz w:val="20"/>
              </w:rPr>
              <w:t>establece</w:t>
            </w:r>
            <w:r>
              <w:rPr>
                <w:spacing w:val="-9"/>
                <w:sz w:val="20"/>
              </w:rPr>
              <w:t xml:space="preserve"> </w:t>
            </w:r>
            <w:r>
              <w:rPr>
                <w:sz w:val="20"/>
              </w:rPr>
              <w:t>que</w:t>
            </w:r>
            <w:r>
              <w:rPr>
                <w:spacing w:val="-9"/>
                <w:sz w:val="20"/>
              </w:rPr>
              <w:t xml:space="preserve"> </w:t>
            </w:r>
            <w:r>
              <w:rPr>
                <w:sz w:val="20"/>
              </w:rPr>
              <w:t>las</w:t>
            </w:r>
            <w:r>
              <w:rPr>
                <w:spacing w:val="-8"/>
                <w:sz w:val="20"/>
              </w:rPr>
              <w:t xml:space="preserve"> </w:t>
            </w:r>
            <w:r>
              <w:rPr>
                <w:sz w:val="20"/>
              </w:rPr>
              <w:t xml:space="preserve">respuestas </w:t>
            </w:r>
            <w:r>
              <w:rPr>
                <w:spacing w:val="-2"/>
                <w:sz w:val="20"/>
              </w:rPr>
              <w:t>emocionales</w:t>
            </w:r>
            <w:r>
              <w:rPr>
                <w:sz w:val="20"/>
              </w:rPr>
              <w:tab/>
            </w:r>
            <w:r>
              <w:rPr>
                <w:sz w:val="20"/>
              </w:rPr>
              <w:tab/>
            </w:r>
            <w:r>
              <w:rPr>
                <w:sz w:val="20"/>
              </w:rPr>
              <w:tab/>
            </w:r>
            <w:r>
              <w:rPr>
                <w:spacing w:val="-10"/>
                <w:sz w:val="20"/>
              </w:rPr>
              <w:t>y</w:t>
            </w:r>
          </w:p>
          <w:p w:rsidR="004708AF" w:rsidRDefault="007B4C1C">
            <w:pPr>
              <w:pStyle w:val="TableParagraph"/>
              <w:spacing w:before="1" w:line="276" w:lineRule="auto"/>
              <w:ind w:right="100"/>
              <w:jc w:val="both"/>
              <w:rPr>
                <w:sz w:val="20"/>
              </w:rPr>
            </w:pPr>
            <w:proofErr w:type="gramStart"/>
            <w:r>
              <w:rPr>
                <w:sz w:val="20"/>
              </w:rPr>
              <w:t>comportamentales</w:t>
            </w:r>
            <w:proofErr w:type="gramEnd"/>
            <w:r>
              <w:rPr>
                <w:sz w:val="20"/>
              </w:rPr>
              <w:t xml:space="preserve"> pueden ser asociadas con estímulos específicos a través de la repetición de acuerdo a la correcta ubicación de los colores. En esta actividad se involucra con emociones positiv</w:t>
            </w:r>
            <w:r>
              <w:rPr>
                <w:sz w:val="20"/>
              </w:rPr>
              <w:t>as y patrones</w:t>
            </w:r>
            <w:r>
              <w:rPr>
                <w:spacing w:val="40"/>
                <w:sz w:val="20"/>
              </w:rPr>
              <w:t xml:space="preserve"> </w:t>
            </w:r>
            <w:r>
              <w:rPr>
                <w:sz w:val="20"/>
              </w:rPr>
              <w:t>cognitivos funcionales.</w:t>
            </w:r>
          </w:p>
        </w:tc>
      </w:tr>
      <w:tr w:rsidR="004708AF">
        <w:trPr>
          <w:trHeight w:val="4761"/>
        </w:trPr>
        <w:tc>
          <w:tcPr>
            <w:tcW w:w="1519" w:type="dxa"/>
          </w:tcPr>
          <w:p w:rsidR="004708AF" w:rsidRDefault="007B4C1C">
            <w:pPr>
              <w:pStyle w:val="TableParagraph"/>
              <w:spacing w:line="276" w:lineRule="auto"/>
              <w:ind w:left="107" w:right="95"/>
              <w:rPr>
                <w:sz w:val="20"/>
              </w:rPr>
            </w:pPr>
            <w:r>
              <w:rPr>
                <w:spacing w:val="-2"/>
                <w:sz w:val="20"/>
              </w:rPr>
              <w:t xml:space="preserve">Discriminación </w:t>
            </w:r>
            <w:r>
              <w:rPr>
                <w:sz w:val="20"/>
              </w:rPr>
              <w:t>de texturas</w:t>
            </w:r>
          </w:p>
        </w:tc>
        <w:tc>
          <w:tcPr>
            <w:tcW w:w="2475" w:type="dxa"/>
          </w:tcPr>
          <w:p w:rsidR="004708AF" w:rsidRDefault="007B4C1C">
            <w:pPr>
              <w:pStyle w:val="TableParagraph"/>
              <w:spacing w:line="276" w:lineRule="auto"/>
              <w:ind w:right="98"/>
              <w:jc w:val="both"/>
              <w:rPr>
                <w:sz w:val="20"/>
              </w:rPr>
            </w:pPr>
            <w:r>
              <w:rPr>
                <w:sz w:val="20"/>
              </w:rPr>
              <w:t>La actividad consiste en brindar</w:t>
            </w:r>
            <w:r>
              <w:rPr>
                <w:spacing w:val="-9"/>
                <w:sz w:val="20"/>
              </w:rPr>
              <w:t xml:space="preserve"> </w:t>
            </w:r>
            <w:r>
              <w:rPr>
                <w:sz w:val="20"/>
              </w:rPr>
              <w:t>estímulos</w:t>
            </w:r>
            <w:r>
              <w:rPr>
                <w:spacing w:val="-10"/>
                <w:sz w:val="20"/>
              </w:rPr>
              <w:t xml:space="preserve"> </w:t>
            </w:r>
            <w:r>
              <w:rPr>
                <w:sz w:val="20"/>
              </w:rPr>
              <w:t>táctiles</w:t>
            </w:r>
            <w:r>
              <w:rPr>
                <w:spacing w:val="-10"/>
                <w:sz w:val="20"/>
              </w:rPr>
              <w:t xml:space="preserve"> </w:t>
            </w:r>
            <w:r>
              <w:rPr>
                <w:sz w:val="20"/>
              </w:rPr>
              <w:t xml:space="preserve">en miembros superiores </w:t>
            </w:r>
            <w:r>
              <w:rPr>
                <w:sz w:val="20"/>
              </w:rPr>
              <w:t>por medio de diferentes texturas, como liso, suave, áspera etc. También, el reconocimiento de las texturas involucradas como frutas y animales.</w:t>
            </w:r>
          </w:p>
        </w:tc>
        <w:tc>
          <w:tcPr>
            <w:tcW w:w="2043" w:type="dxa"/>
          </w:tcPr>
          <w:p w:rsidR="004708AF" w:rsidRDefault="007B4C1C">
            <w:pPr>
              <w:pStyle w:val="TableParagraph"/>
              <w:spacing w:line="276" w:lineRule="auto"/>
              <w:ind w:right="99"/>
              <w:jc w:val="both"/>
              <w:rPr>
                <w:sz w:val="20"/>
              </w:rPr>
            </w:pPr>
            <w:r>
              <w:rPr>
                <w:sz w:val="20"/>
              </w:rPr>
              <w:t>Estimular funciones táctiles por medio de diferentes texturas como (lisa, suave, rugosa, áspera)</w:t>
            </w:r>
          </w:p>
        </w:tc>
        <w:tc>
          <w:tcPr>
            <w:tcW w:w="2686" w:type="dxa"/>
          </w:tcPr>
          <w:p w:rsidR="004708AF" w:rsidRDefault="007B4C1C">
            <w:pPr>
              <w:pStyle w:val="TableParagraph"/>
              <w:tabs>
                <w:tab w:val="left" w:pos="1107"/>
                <w:tab w:val="left" w:pos="1676"/>
              </w:tabs>
              <w:spacing w:line="276" w:lineRule="auto"/>
              <w:ind w:right="100"/>
              <w:rPr>
                <w:sz w:val="20"/>
              </w:rPr>
            </w:pPr>
            <w:r>
              <w:rPr>
                <w:spacing w:val="-2"/>
                <w:sz w:val="20"/>
              </w:rPr>
              <w:t>Modelo</w:t>
            </w:r>
            <w:r>
              <w:rPr>
                <w:sz w:val="20"/>
              </w:rPr>
              <w:tab/>
            </w:r>
            <w:r>
              <w:rPr>
                <w:spacing w:val="-6"/>
                <w:sz w:val="20"/>
              </w:rPr>
              <w:t>de</w:t>
            </w:r>
            <w:r>
              <w:rPr>
                <w:sz w:val="20"/>
              </w:rPr>
              <w:tab/>
            </w:r>
            <w:r>
              <w:rPr>
                <w:spacing w:val="-2"/>
                <w:sz w:val="20"/>
              </w:rPr>
              <w:t>integración sensorial</w:t>
            </w:r>
          </w:p>
          <w:p w:rsidR="004708AF" w:rsidRDefault="007B4C1C">
            <w:pPr>
              <w:pStyle w:val="TableParagraph"/>
              <w:tabs>
                <w:tab w:val="left" w:pos="948"/>
                <w:tab w:val="left" w:pos="1096"/>
                <w:tab w:val="left" w:pos="1171"/>
                <w:tab w:val="left" w:pos="1313"/>
                <w:tab w:val="left" w:pos="1513"/>
                <w:tab w:val="left" w:pos="1732"/>
                <w:tab w:val="left" w:pos="1909"/>
                <w:tab w:val="left" w:pos="1957"/>
                <w:tab w:val="left" w:pos="2229"/>
                <w:tab w:val="left" w:pos="2329"/>
              </w:tabs>
              <w:spacing w:before="1" w:line="276" w:lineRule="auto"/>
              <w:ind w:right="98"/>
              <w:rPr>
                <w:sz w:val="20"/>
              </w:rPr>
            </w:pPr>
            <w:r>
              <w:rPr>
                <w:sz w:val="20"/>
              </w:rPr>
              <w:t xml:space="preserve">La integración sensorial es un enfoque terapéutico que busca </w:t>
            </w:r>
            <w:r>
              <w:rPr>
                <w:spacing w:val="-2"/>
                <w:sz w:val="20"/>
              </w:rPr>
              <w:t>mejorar</w:t>
            </w:r>
            <w:r>
              <w:rPr>
                <w:sz w:val="20"/>
              </w:rPr>
              <w:tab/>
            </w:r>
            <w:r>
              <w:rPr>
                <w:spacing w:val="-6"/>
                <w:sz w:val="20"/>
              </w:rPr>
              <w:t>la</w:t>
            </w:r>
            <w:r>
              <w:rPr>
                <w:sz w:val="20"/>
              </w:rPr>
              <w:tab/>
            </w:r>
            <w:r>
              <w:rPr>
                <w:sz w:val="20"/>
              </w:rPr>
              <w:tab/>
            </w:r>
            <w:r>
              <w:rPr>
                <w:sz w:val="20"/>
              </w:rPr>
              <w:tab/>
            </w:r>
            <w:r>
              <w:rPr>
                <w:spacing w:val="-2"/>
                <w:sz w:val="20"/>
              </w:rPr>
              <w:t>capacidad</w:t>
            </w:r>
            <w:r>
              <w:rPr>
                <w:sz w:val="20"/>
              </w:rPr>
              <w:tab/>
            </w:r>
            <w:r>
              <w:rPr>
                <w:sz w:val="20"/>
              </w:rPr>
              <w:tab/>
            </w:r>
            <w:r>
              <w:rPr>
                <w:spacing w:val="-4"/>
                <w:sz w:val="20"/>
              </w:rPr>
              <w:t xml:space="preserve">del </w:t>
            </w:r>
            <w:r>
              <w:rPr>
                <w:spacing w:val="-2"/>
                <w:sz w:val="20"/>
              </w:rPr>
              <w:t>sistema</w:t>
            </w:r>
            <w:r>
              <w:rPr>
                <w:sz w:val="20"/>
              </w:rPr>
              <w:tab/>
            </w:r>
            <w:r>
              <w:rPr>
                <w:sz w:val="20"/>
              </w:rPr>
              <w:tab/>
            </w:r>
            <w:r>
              <w:rPr>
                <w:spacing w:val="-2"/>
                <w:sz w:val="20"/>
              </w:rPr>
              <w:t>nervioso,</w:t>
            </w:r>
            <w:r>
              <w:rPr>
                <w:sz w:val="20"/>
              </w:rPr>
              <w:tab/>
            </w:r>
            <w:r>
              <w:rPr>
                <w:sz w:val="20"/>
              </w:rPr>
              <w:tab/>
            </w:r>
            <w:r>
              <w:rPr>
                <w:sz w:val="20"/>
              </w:rPr>
              <w:tab/>
            </w:r>
            <w:r>
              <w:rPr>
                <w:spacing w:val="-4"/>
                <w:sz w:val="20"/>
              </w:rPr>
              <w:t xml:space="preserve">para </w:t>
            </w:r>
            <w:r>
              <w:rPr>
                <w:sz w:val="20"/>
              </w:rPr>
              <w:t>procesar</w:t>
            </w:r>
            <w:r>
              <w:rPr>
                <w:spacing w:val="-5"/>
                <w:sz w:val="20"/>
              </w:rPr>
              <w:t xml:space="preserve"> </w:t>
            </w:r>
            <w:r>
              <w:rPr>
                <w:sz w:val="20"/>
              </w:rPr>
              <w:t>y</w:t>
            </w:r>
            <w:r>
              <w:rPr>
                <w:spacing w:val="-7"/>
                <w:sz w:val="20"/>
              </w:rPr>
              <w:t xml:space="preserve"> </w:t>
            </w:r>
            <w:r>
              <w:rPr>
                <w:sz w:val="20"/>
              </w:rPr>
              <w:t>organizar</w:t>
            </w:r>
            <w:r>
              <w:rPr>
                <w:spacing w:val="-5"/>
                <w:sz w:val="20"/>
              </w:rPr>
              <w:t xml:space="preserve"> </w:t>
            </w:r>
            <w:r>
              <w:rPr>
                <w:sz w:val="20"/>
              </w:rPr>
              <w:t>estímulos sensoriales del entorno. (Tacto)</w:t>
            </w:r>
            <w:r>
              <w:rPr>
                <w:spacing w:val="80"/>
                <w:sz w:val="20"/>
              </w:rPr>
              <w:t xml:space="preserve"> </w:t>
            </w:r>
            <w:r>
              <w:rPr>
                <w:sz w:val="20"/>
              </w:rPr>
              <w:t>la</w:t>
            </w:r>
            <w:r>
              <w:rPr>
                <w:spacing w:val="80"/>
                <w:sz w:val="20"/>
              </w:rPr>
              <w:t xml:space="preserve"> </w:t>
            </w:r>
            <w:r>
              <w:rPr>
                <w:sz w:val="20"/>
              </w:rPr>
              <w:t>manipulación</w:t>
            </w:r>
            <w:r>
              <w:rPr>
                <w:spacing w:val="80"/>
                <w:sz w:val="20"/>
              </w:rPr>
              <w:t xml:space="preserve"> </w:t>
            </w:r>
            <w:r>
              <w:rPr>
                <w:sz w:val="20"/>
              </w:rPr>
              <w:t>de figuras</w:t>
            </w:r>
            <w:r>
              <w:rPr>
                <w:spacing w:val="-11"/>
                <w:sz w:val="20"/>
              </w:rPr>
              <w:t xml:space="preserve"> </w:t>
            </w:r>
            <w:r>
              <w:rPr>
                <w:sz w:val="20"/>
              </w:rPr>
              <w:t>con</w:t>
            </w:r>
            <w:r>
              <w:rPr>
                <w:spacing w:val="-12"/>
                <w:sz w:val="20"/>
              </w:rPr>
              <w:t xml:space="preserve"> </w:t>
            </w:r>
            <w:r>
              <w:rPr>
                <w:sz w:val="20"/>
              </w:rPr>
              <w:t>diferentes</w:t>
            </w:r>
            <w:r>
              <w:rPr>
                <w:spacing w:val="-11"/>
                <w:sz w:val="20"/>
              </w:rPr>
              <w:t xml:space="preserve"> </w:t>
            </w:r>
            <w:r>
              <w:rPr>
                <w:sz w:val="20"/>
              </w:rPr>
              <w:t xml:space="preserve">texturas, </w:t>
            </w:r>
            <w:r>
              <w:rPr>
                <w:spacing w:val="-2"/>
                <w:sz w:val="20"/>
              </w:rPr>
              <w:t>per</w:t>
            </w:r>
            <w:r>
              <w:rPr>
                <w:spacing w:val="-2"/>
                <w:sz w:val="20"/>
              </w:rPr>
              <w:t>mite</w:t>
            </w:r>
            <w:r>
              <w:rPr>
                <w:sz w:val="20"/>
              </w:rPr>
              <w:tab/>
            </w:r>
            <w:r>
              <w:rPr>
                <w:spacing w:val="-29"/>
                <w:sz w:val="20"/>
              </w:rPr>
              <w:t xml:space="preserve"> </w:t>
            </w:r>
            <w:r>
              <w:rPr>
                <w:sz w:val="20"/>
              </w:rPr>
              <w:t>que</w:t>
            </w:r>
            <w:r>
              <w:rPr>
                <w:sz w:val="20"/>
              </w:rPr>
              <w:tab/>
            </w:r>
            <w:r>
              <w:rPr>
                <w:sz w:val="20"/>
              </w:rPr>
              <w:tab/>
            </w:r>
            <w:r>
              <w:rPr>
                <w:spacing w:val="-6"/>
                <w:sz w:val="20"/>
              </w:rPr>
              <w:t>la</w:t>
            </w:r>
            <w:r>
              <w:rPr>
                <w:sz w:val="20"/>
              </w:rPr>
              <w:tab/>
            </w:r>
            <w:r>
              <w:rPr>
                <w:sz w:val="20"/>
              </w:rPr>
              <w:tab/>
            </w:r>
            <w:r>
              <w:rPr>
                <w:spacing w:val="-2"/>
                <w:sz w:val="20"/>
              </w:rPr>
              <w:t>paciente explore</w:t>
            </w:r>
            <w:r>
              <w:rPr>
                <w:sz w:val="20"/>
              </w:rPr>
              <w:tab/>
            </w:r>
            <w:r>
              <w:rPr>
                <w:sz w:val="20"/>
              </w:rPr>
              <w:tab/>
            </w:r>
            <w:r>
              <w:rPr>
                <w:sz w:val="20"/>
              </w:rPr>
              <w:tab/>
            </w:r>
            <w:r>
              <w:rPr>
                <w:spacing w:val="-10"/>
                <w:sz w:val="20"/>
              </w:rPr>
              <w:t>y</w:t>
            </w:r>
            <w:r>
              <w:rPr>
                <w:sz w:val="20"/>
              </w:rPr>
              <w:tab/>
            </w:r>
            <w:r>
              <w:rPr>
                <w:sz w:val="20"/>
              </w:rPr>
              <w:tab/>
            </w:r>
            <w:r>
              <w:rPr>
                <w:sz w:val="20"/>
              </w:rPr>
              <w:tab/>
            </w:r>
            <w:r>
              <w:rPr>
                <w:spacing w:val="-2"/>
                <w:sz w:val="20"/>
              </w:rPr>
              <w:t>discrimine sensaciones</w:t>
            </w:r>
            <w:r>
              <w:rPr>
                <w:sz w:val="20"/>
              </w:rPr>
              <w:tab/>
            </w:r>
            <w:r>
              <w:rPr>
                <w:sz w:val="20"/>
              </w:rPr>
              <w:tab/>
            </w:r>
            <w:r>
              <w:rPr>
                <w:sz w:val="20"/>
              </w:rPr>
              <w:tab/>
            </w:r>
            <w:r>
              <w:rPr>
                <w:sz w:val="20"/>
              </w:rPr>
              <w:tab/>
            </w:r>
            <w:r>
              <w:rPr>
                <w:sz w:val="20"/>
              </w:rPr>
              <w:tab/>
            </w:r>
            <w:r>
              <w:rPr>
                <w:sz w:val="20"/>
              </w:rPr>
              <w:tab/>
            </w:r>
            <w:r>
              <w:rPr>
                <w:sz w:val="20"/>
              </w:rPr>
              <w:tab/>
            </w:r>
            <w:r>
              <w:rPr>
                <w:spacing w:val="-2"/>
                <w:sz w:val="20"/>
              </w:rPr>
              <w:t xml:space="preserve">táctiles, </w:t>
            </w:r>
            <w:r>
              <w:rPr>
                <w:sz w:val="20"/>
              </w:rPr>
              <w:t>mejorando</w:t>
            </w:r>
            <w:r>
              <w:rPr>
                <w:spacing w:val="40"/>
                <w:sz w:val="20"/>
              </w:rPr>
              <w:t xml:space="preserve"> </w:t>
            </w:r>
            <w:r>
              <w:rPr>
                <w:sz w:val="20"/>
              </w:rPr>
              <w:t>habilidades</w:t>
            </w:r>
            <w:r>
              <w:rPr>
                <w:spacing w:val="40"/>
                <w:sz w:val="20"/>
              </w:rPr>
              <w:t xml:space="preserve"> </w:t>
            </w:r>
            <w:r>
              <w:rPr>
                <w:sz w:val="20"/>
              </w:rPr>
              <w:t>como la</w:t>
            </w:r>
            <w:r>
              <w:rPr>
                <w:spacing w:val="80"/>
                <w:sz w:val="20"/>
              </w:rPr>
              <w:t xml:space="preserve"> </w:t>
            </w:r>
            <w:r>
              <w:rPr>
                <w:sz w:val="20"/>
              </w:rPr>
              <w:t>regulación</w:t>
            </w:r>
            <w:r>
              <w:rPr>
                <w:spacing w:val="80"/>
                <w:sz w:val="20"/>
              </w:rPr>
              <w:t xml:space="preserve"> </w:t>
            </w:r>
            <w:r>
              <w:rPr>
                <w:sz w:val="20"/>
              </w:rPr>
              <w:t>sensorial,</w:t>
            </w:r>
            <w:r>
              <w:rPr>
                <w:spacing w:val="80"/>
                <w:sz w:val="20"/>
              </w:rPr>
              <w:t xml:space="preserve"> </w:t>
            </w:r>
            <w:r>
              <w:rPr>
                <w:sz w:val="20"/>
              </w:rPr>
              <w:t>la coordinación</w:t>
            </w:r>
            <w:r>
              <w:rPr>
                <w:spacing w:val="31"/>
                <w:sz w:val="20"/>
              </w:rPr>
              <w:t xml:space="preserve"> </w:t>
            </w:r>
            <w:r>
              <w:rPr>
                <w:sz w:val="20"/>
              </w:rPr>
              <w:t>visomotora</w:t>
            </w:r>
            <w:r>
              <w:rPr>
                <w:spacing w:val="30"/>
                <w:sz w:val="20"/>
              </w:rPr>
              <w:t xml:space="preserve"> </w:t>
            </w:r>
            <w:r>
              <w:rPr>
                <w:sz w:val="20"/>
              </w:rPr>
              <w:t>y</w:t>
            </w:r>
            <w:r>
              <w:rPr>
                <w:spacing w:val="31"/>
                <w:sz w:val="20"/>
              </w:rPr>
              <w:t xml:space="preserve"> </w:t>
            </w:r>
            <w:r>
              <w:rPr>
                <w:sz w:val="20"/>
              </w:rPr>
              <w:t>la percepción táctil.</w:t>
            </w:r>
          </w:p>
        </w:tc>
      </w:tr>
      <w:tr w:rsidR="004708AF">
        <w:trPr>
          <w:trHeight w:val="4495"/>
        </w:trPr>
        <w:tc>
          <w:tcPr>
            <w:tcW w:w="1519" w:type="dxa"/>
          </w:tcPr>
          <w:p w:rsidR="004708AF" w:rsidRDefault="007B4C1C">
            <w:pPr>
              <w:pStyle w:val="TableParagraph"/>
              <w:spacing w:line="276" w:lineRule="auto"/>
              <w:ind w:left="107" w:right="95"/>
              <w:jc w:val="both"/>
              <w:rPr>
                <w:sz w:val="20"/>
              </w:rPr>
            </w:pPr>
            <w:r>
              <w:rPr>
                <w:sz w:val="20"/>
              </w:rPr>
              <w:t xml:space="preserve">Agrupación de plantas con </w:t>
            </w:r>
            <w:r>
              <w:rPr>
                <w:spacing w:val="-2"/>
                <w:sz w:val="20"/>
              </w:rPr>
              <w:t>fritos.</w:t>
            </w:r>
          </w:p>
        </w:tc>
        <w:tc>
          <w:tcPr>
            <w:tcW w:w="2475" w:type="dxa"/>
          </w:tcPr>
          <w:p w:rsidR="004708AF" w:rsidRDefault="007B4C1C">
            <w:pPr>
              <w:pStyle w:val="TableParagraph"/>
              <w:tabs>
                <w:tab w:val="left" w:pos="1987"/>
              </w:tabs>
              <w:spacing w:line="276" w:lineRule="auto"/>
              <w:ind w:right="98"/>
              <w:jc w:val="both"/>
              <w:rPr>
                <w:sz w:val="20"/>
              </w:rPr>
            </w:pPr>
            <w:r>
              <w:rPr>
                <w:sz w:val="20"/>
              </w:rPr>
              <w:t xml:space="preserve">La actividad consiste en principio reconocer las diferentes plantas que están pegadas en un tablero, se le indicará a la paciente diferentes frutos los cuales corresponde a cada planta, una vez que reconozca la planta y el fruto </w:t>
            </w:r>
            <w:r>
              <w:rPr>
                <w:spacing w:val="-2"/>
                <w:sz w:val="20"/>
              </w:rPr>
              <w:t>correctamente,</w:t>
            </w:r>
            <w:r>
              <w:rPr>
                <w:sz w:val="20"/>
              </w:rPr>
              <w:tab/>
            </w:r>
            <w:r>
              <w:rPr>
                <w:spacing w:val="-4"/>
                <w:sz w:val="20"/>
              </w:rPr>
              <w:t xml:space="preserve">debe </w:t>
            </w:r>
            <w:r>
              <w:rPr>
                <w:sz w:val="20"/>
              </w:rPr>
              <w:t>pegarlo</w:t>
            </w:r>
            <w:r>
              <w:rPr>
                <w:sz w:val="20"/>
              </w:rPr>
              <w:t xml:space="preserve"> en el tablero según </w:t>
            </w:r>
            <w:r>
              <w:rPr>
                <w:spacing w:val="-2"/>
                <w:sz w:val="20"/>
              </w:rPr>
              <w:t>corresponda.</w:t>
            </w:r>
          </w:p>
        </w:tc>
        <w:tc>
          <w:tcPr>
            <w:tcW w:w="2043" w:type="dxa"/>
          </w:tcPr>
          <w:p w:rsidR="004708AF" w:rsidRDefault="007B4C1C">
            <w:pPr>
              <w:pStyle w:val="TableParagraph"/>
              <w:tabs>
                <w:tab w:val="left" w:pos="1076"/>
              </w:tabs>
              <w:spacing w:line="276" w:lineRule="auto"/>
              <w:ind w:right="99"/>
              <w:jc w:val="both"/>
              <w:rPr>
                <w:sz w:val="20"/>
              </w:rPr>
            </w:pPr>
            <w:r>
              <w:rPr>
                <w:sz w:val="20"/>
              </w:rPr>
              <w:t>Favorecer</w:t>
            </w:r>
            <w:r>
              <w:rPr>
                <w:spacing w:val="-13"/>
                <w:sz w:val="20"/>
              </w:rPr>
              <w:t xml:space="preserve"> </w:t>
            </w:r>
            <w:r>
              <w:rPr>
                <w:sz w:val="20"/>
              </w:rPr>
              <w:t>la</w:t>
            </w:r>
            <w:r>
              <w:rPr>
                <w:spacing w:val="-12"/>
                <w:sz w:val="20"/>
              </w:rPr>
              <w:t xml:space="preserve"> </w:t>
            </w:r>
            <w:r>
              <w:rPr>
                <w:sz w:val="20"/>
              </w:rPr>
              <w:t xml:space="preserve">expresión </w:t>
            </w:r>
            <w:r>
              <w:rPr>
                <w:spacing w:val="-6"/>
                <w:sz w:val="20"/>
              </w:rPr>
              <w:t>de</w:t>
            </w:r>
            <w:r>
              <w:rPr>
                <w:sz w:val="20"/>
              </w:rPr>
              <w:tab/>
            </w:r>
            <w:r>
              <w:rPr>
                <w:spacing w:val="-2"/>
                <w:sz w:val="20"/>
              </w:rPr>
              <w:t xml:space="preserve">emociones </w:t>
            </w:r>
            <w:r>
              <w:rPr>
                <w:sz w:val="20"/>
              </w:rPr>
              <w:t>mediante actividad de diferentes plantas agrupando</w:t>
            </w:r>
            <w:r>
              <w:rPr>
                <w:spacing w:val="-5"/>
                <w:sz w:val="20"/>
              </w:rPr>
              <w:t xml:space="preserve"> </w:t>
            </w:r>
            <w:r>
              <w:rPr>
                <w:sz w:val="20"/>
              </w:rPr>
              <w:t>con</w:t>
            </w:r>
            <w:r>
              <w:rPr>
                <w:spacing w:val="-5"/>
                <w:sz w:val="20"/>
              </w:rPr>
              <w:t xml:space="preserve"> </w:t>
            </w:r>
            <w:r>
              <w:rPr>
                <w:sz w:val="20"/>
              </w:rPr>
              <w:t>la</w:t>
            </w:r>
            <w:r>
              <w:rPr>
                <w:spacing w:val="-7"/>
                <w:sz w:val="20"/>
              </w:rPr>
              <w:t xml:space="preserve"> </w:t>
            </w:r>
            <w:r>
              <w:rPr>
                <w:sz w:val="20"/>
              </w:rPr>
              <w:t xml:space="preserve">fruta </w:t>
            </w:r>
            <w:r>
              <w:rPr>
                <w:spacing w:val="-2"/>
                <w:sz w:val="20"/>
              </w:rPr>
              <w:t>correspondiente.</w:t>
            </w:r>
          </w:p>
        </w:tc>
        <w:tc>
          <w:tcPr>
            <w:tcW w:w="2686" w:type="dxa"/>
          </w:tcPr>
          <w:p w:rsidR="004708AF" w:rsidRDefault="007B4C1C">
            <w:pPr>
              <w:pStyle w:val="TableParagraph"/>
              <w:tabs>
                <w:tab w:val="left" w:pos="1760"/>
              </w:tabs>
              <w:spacing w:line="276" w:lineRule="auto"/>
              <w:ind w:right="100"/>
              <w:jc w:val="both"/>
              <w:rPr>
                <w:sz w:val="20"/>
              </w:rPr>
            </w:pPr>
            <w:r>
              <w:rPr>
                <w:sz w:val="20"/>
              </w:rPr>
              <w:t xml:space="preserve">Modelo de la Ocupación </w:t>
            </w:r>
            <w:r>
              <w:rPr>
                <w:spacing w:val="-2"/>
                <w:sz w:val="20"/>
              </w:rPr>
              <w:t>Humana</w:t>
            </w:r>
            <w:r>
              <w:rPr>
                <w:sz w:val="20"/>
              </w:rPr>
              <w:tab/>
            </w:r>
            <w:r>
              <w:rPr>
                <w:spacing w:val="-2"/>
                <w:sz w:val="20"/>
              </w:rPr>
              <w:t xml:space="preserve">(Volición, </w:t>
            </w:r>
            <w:r>
              <w:rPr>
                <w:sz w:val="20"/>
              </w:rPr>
              <w:t>habituación y capacidad de desempeño) son acciones que se fundam</w:t>
            </w:r>
            <w:r>
              <w:rPr>
                <w:sz w:val="20"/>
              </w:rPr>
              <w:t>entan en los intereses de la paciente.</w:t>
            </w:r>
          </w:p>
          <w:p w:rsidR="004708AF" w:rsidRDefault="007B4C1C">
            <w:pPr>
              <w:pStyle w:val="TableParagraph"/>
              <w:spacing w:line="276" w:lineRule="auto"/>
              <w:ind w:right="100"/>
              <w:jc w:val="both"/>
              <w:rPr>
                <w:sz w:val="20"/>
              </w:rPr>
            </w:pPr>
            <w:r>
              <w:rPr>
                <w:sz w:val="20"/>
              </w:rPr>
              <w:t>Por ende, es importante considerar las experiencias y los intereses debido al trabajo del campo en cultivo de plantas que la paciente realizo en su juventud, la paciente se motiva creando una experiencia personal y re</w:t>
            </w:r>
            <w:r>
              <w:rPr>
                <w:sz w:val="20"/>
              </w:rPr>
              <w:t>cuerdos positivos que involucran</w:t>
            </w:r>
            <w:r>
              <w:rPr>
                <w:spacing w:val="65"/>
                <w:sz w:val="20"/>
              </w:rPr>
              <w:t xml:space="preserve">   </w:t>
            </w:r>
            <w:r>
              <w:rPr>
                <w:sz w:val="20"/>
              </w:rPr>
              <w:t>realizar</w:t>
            </w:r>
            <w:r>
              <w:rPr>
                <w:spacing w:val="65"/>
                <w:sz w:val="20"/>
              </w:rPr>
              <w:t xml:space="preserve">   </w:t>
            </w:r>
            <w:r>
              <w:rPr>
                <w:spacing w:val="-4"/>
                <w:sz w:val="20"/>
              </w:rPr>
              <w:t>esta</w:t>
            </w:r>
          </w:p>
          <w:p w:rsidR="004708AF" w:rsidRDefault="007B4C1C">
            <w:pPr>
              <w:pStyle w:val="TableParagraph"/>
              <w:jc w:val="both"/>
              <w:rPr>
                <w:sz w:val="20"/>
              </w:rPr>
            </w:pPr>
            <w:proofErr w:type="gramStart"/>
            <w:r>
              <w:rPr>
                <w:sz w:val="20"/>
              </w:rPr>
              <w:t>actividad</w:t>
            </w:r>
            <w:proofErr w:type="gramEnd"/>
            <w:r>
              <w:rPr>
                <w:sz w:val="20"/>
              </w:rPr>
              <w:t>.</w:t>
            </w:r>
            <w:r>
              <w:rPr>
                <w:spacing w:val="60"/>
                <w:w w:val="150"/>
                <w:sz w:val="20"/>
              </w:rPr>
              <w:t xml:space="preserve">   </w:t>
            </w:r>
            <w:r>
              <w:rPr>
                <w:sz w:val="20"/>
              </w:rPr>
              <w:t>Así</w:t>
            </w:r>
            <w:r>
              <w:rPr>
                <w:spacing w:val="59"/>
                <w:w w:val="150"/>
                <w:sz w:val="20"/>
              </w:rPr>
              <w:t xml:space="preserve">   </w:t>
            </w:r>
            <w:r>
              <w:rPr>
                <w:spacing w:val="-2"/>
                <w:sz w:val="20"/>
              </w:rPr>
              <w:t>mismo,</w:t>
            </w:r>
          </w:p>
        </w:tc>
      </w:tr>
    </w:tbl>
    <w:p w:rsidR="004708AF" w:rsidRDefault="004708AF">
      <w:pPr>
        <w:pStyle w:val="TableParagraph"/>
        <w:jc w:val="both"/>
        <w:rPr>
          <w:sz w:val="20"/>
        </w:rPr>
        <w:sectPr w:rsidR="004708AF">
          <w:pgSz w:w="11910" w:h="16840"/>
          <w:pgMar w:top="1180" w:right="850" w:bottom="1200" w:left="1133" w:header="775" w:footer="1008" w:gutter="0"/>
          <w:cols w:space="720"/>
        </w:sectPr>
      </w:pPr>
    </w:p>
    <w:p w:rsidR="004708AF" w:rsidRDefault="004708AF">
      <w:pPr>
        <w:pStyle w:val="Textoindependiente"/>
        <w:spacing w:before="6"/>
        <w:rPr>
          <w:sz w:val="19"/>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9"/>
        <w:gridCol w:w="2475"/>
        <w:gridCol w:w="2043"/>
        <w:gridCol w:w="2686"/>
      </w:tblGrid>
      <w:tr w:rsidR="004708AF">
        <w:trPr>
          <w:trHeight w:val="1324"/>
        </w:trPr>
        <w:tc>
          <w:tcPr>
            <w:tcW w:w="1519" w:type="dxa"/>
          </w:tcPr>
          <w:p w:rsidR="004708AF" w:rsidRDefault="004708AF">
            <w:pPr>
              <w:pStyle w:val="TableParagraph"/>
              <w:ind w:left="0"/>
              <w:rPr>
                <w:sz w:val="20"/>
              </w:rPr>
            </w:pPr>
          </w:p>
        </w:tc>
        <w:tc>
          <w:tcPr>
            <w:tcW w:w="2475" w:type="dxa"/>
          </w:tcPr>
          <w:p w:rsidR="004708AF" w:rsidRDefault="004708AF">
            <w:pPr>
              <w:pStyle w:val="TableParagraph"/>
              <w:ind w:left="0"/>
              <w:rPr>
                <w:sz w:val="20"/>
              </w:rPr>
            </w:pPr>
          </w:p>
        </w:tc>
        <w:tc>
          <w:tcPr>
            <w:tcW w:w="2043" w:type="dxa"/>
          </w:tcPr>
          <w:p w:rsidR="004708AF" w:rsidRDefault="004708AF">
            <w:pPr>
              <w:pStyle w:val="TableParagraph"/>
              <w:ind w:left="0"/>
              <w:rPr>
                <w:sz w:val="20"/>
              </w:rPr>
            </w:pPr>
          </w:p>
        </w:tc>
        <w:tc>
          <w:tcPr>
            <w:tcW w:w="2686" w:type="dxa"/>
          </w:tcPr>
          <w:p w:rsidR="004708AF" w:rsidRDefault="007B4C1C">
            <w:pPr>
              <w:pStyle w:val="TableParagraph"/>
              <w:spacing w:before="2" w:line="276" w:lineRule="auto"/>
              <w:ind w:right="100"/>
              <w:jc w:val="both"/>
              <w:rPr>
                <w:sz w:val="20"/>
              </w:rPr>
            </w:pPr>
            <w:r>
              <w:rPr>
                <w:sz w:val="20"/>
              </w:rPr>
              <w:t>fomentar las habilidades motoras, cognitivas y de interacción social que involucran</w:t>
            </w:r>
            <w:r>
              <w:rPr>
                <w:spacing w:val="65"/>
                <w:sz w:val="20"/>
              </w:rPr>
              <w:t xml:space="preserve">   </w:t>
            </w:r>
            <w:r>
              <w:rPr>
                <w:sz w:val="20"/>
              </w:rPr>
              <w:t>realizar</w:t>
            </w:r>
            <w:r>
              <w:rPr>
                <w:spacing w:val="65"/>
                <w:sz w:val="20"/>
              </w:rPr>
              <w:t xml:space="preserve">   </w:t>
            </w:r>
            <w:r>
              <w:rPr>
                <w:spacing w:val="-4"/>
                <w:sz w:val="20"/>
              </w:rPr>
              <w:t>esta</w:t>
            </w:r>
          </w:p>
          <w:p w:rsidR="004708AF" w:rsidRDefault="007B4C1C">
            <w:pPr>
              <w:pStyle w:val="TableParagraph"/>
              <w:spacing w:line="228" w:lineRule="exact"/>
              <w:rPr>
                <w:sz w:val="20"/>
              </w:rPr>
            </w:pPr>
            <w:proofErr w:type="gramStart"/>
            <w:r>
              <w:rPr>
                <w:spacing w:val="-2"/>
                <w:sz w:val="20"/>
              </w:rPr>
              <w:t>actividad</w:t>
            </w:r>
            <w:proofErr w:type="gramEnd"/>
            <w:r>
              <w:rPr>
                <w:spacing w:val="-2"/>
                <w:sz w:val="20"/>
              </w:rPr>
              <w:t>.</w:t>
            </w:r>
          </w:p>
        </w:tc>
      </w:tr>
    </w:tbl>
    <w:p w:rsidR="004708AF" w:rsidRDefault="004708AF">
      <w:pPr>
        <w:pStyle w:val="TableParagraph"/>
        <w:spacing w:line="228" w:lineRule="exact"/>
        <w:rPr>
          <w:sz w:val="20"/>
        </w:rPr>
        <w:sectPr w:rsidR="004708AF">
          <w:pgSz w:w="11910" w:h="16840"/>
          <w:pgMar w:top="1180" w:right="850" w:bottom="1200" w:left="1133" w:header="775" w:footer="1008" w:gutter="0"/>
          <w:cols w:space="720"/>
        </w:sectPr>
      </w:pPr>
    </w:p>
    <w:p w:rsidR="004708AF" w:rsidRDefault="007B4C1C">
      <w:pPr>
        <w:pStyle w:val="Textoindependiente"/>
        <w:spacing w:before="1"/>
        <w:ind w:left="569"/>
      </w:pPr>
      <w:r>
        <w:rPr>
          <w:b/>
        </w:rPr>
        <w:lastRenderedPageBreak/>
        <w:t>Fuente:</w:t>
      </w:r>
      <w:r>
        <w:rPr>
          <w:b/>
          <w:spacing w:val="-3"/>
        </w:rPr>
        <w:t xml:space="preserve"> </w:t>
      </w:r>
      <w:r>
        <w:t>el</w:t>
      </w:r>
      <w:r>
        <w:rPr>
          <w:spacing w:val="-2"/>
        </w:rPr>
        <w:t xml:space="preserve"> </w:t>
      </w:r>
      <w:r>
        <w:t>presente</w:t>
      </w:r>
      <w:r>
        <w:rPr>
          <w:spacing w:val="-5"/>
        </w:rPr>
        <w:t xml:space="preserve"> </w:t>
      </w:r>
      <w:r>
        <w:t>artículo</w:t>
      </w:r>
      <w:r>
        <w:rPr>
          <w:spacing w:val="-6"/>
        </w:rPr>
        <w:t xml:space="preserve"> </w:t>
      </w:r>
      <w:r>
        <w:t>clínico</w:t>
      </w:r>
      <w:r>
        <w:rPr>
          <w:spacing w:val="-3"/>
        </w:rPr>
        <w:t xml:space="preserve"> </w:t>
      </w:r>
      <w:r>
        <w:rPr>
          <w:spacing w:val="-4"/>
        </w:rPr>
        <w:t>2024</w:t>
      </w:r>
    </w:p>
    <w:p w:rsidR="004708AF" w:rsidRDefault="004708AF">
      <w:pPr>
        <w:pStyle w:val="Textoindependiente"/>
        <w:spacing w:before="75"/>
      </w:pPr>
    </w:p>
    <w:p w:rsidR="004708AF" w:rsidRDefault="007B4C1C">
      <w:pPr>
        <w:pStyle w:val="Textoindependiente"/>
        <w:spacing w:line="276" w:lineRule="auto"/>
        <w:ind w:left="569" w:right="38"/>
        <w:jc w:val="both"/>
      </w:pPr>
      <w:r>
        <w:rPr>
          <w:noProof/>
          <w:lang w:val="es-CO" w:eastAsia="es-CO"/>
        </w:rPr>
        <w:drawing>
          <wp:anchor distT="0" distB="0" distL="0" distR="0" simplePos="0" relativeHeight="487172608" behindDoc="1" locked="0" layoutInCell="1" allowOverlap="1">
            <wp:simplePos x="0" y="0"/>
            <wp:positionH relativeFrom="page">
              <wp:posOffset>1122148</wp:posOffset>
            </wp:positionH>
            <wp:positionV relativeFrom="paragraph">
              <wp:posOffset>771238</wp:posOffset>
            </wp:positionV>
            <wp:extent cx="5582791" cy="5019545"/>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63" cstate="print"/>
                    <a:stretch>
                      <a:fillRect/>
                    </a:stretch>
                  </pic:blipFill>
                  <pic:spPr>
                    <a:xfrm>
                      <a:off x="0" y="0"/>
                      <a:ext cx="5582791" cy="5019545"/>
                    </a:xfrm>
                    <a:prstGeom prst="rect">
                      <a:avLst/>
                    </a:prstGeom>
                  </pic:spPr>
                </pic:pic>
              </a:graphicData>
            </a:graphic>
          </wp:anchor>
        </w:drawing>
      </w:r>
      <w:r>
        <w:t>Se realizaron 10 actividades a la paciente, teniendo en cuenta sus intereses y su motivación. A continuación, se mostrarán tres imágenes de las actividades más centradas en sus intereses.</w:t>
      </w:r>
    </w:p>
    <w:p w:rsidR="004708AF" w:rsidRDefault="004708AF">
      <w:pPr>
        <w:pStyle w:val="Textoindependiente"/>
        <w:spacing w:before="40"/>
      </w:pPr>
    </w:p>
    <w:p w:rsidR="004708AF" w:rsidRDefault="007B4C1C">
      <w:pPr>
        <w:ind w:left="569"/>
      </w:pPr>
      <w:r>
        <w:rPr>
          <w:b/>
        </w:rPr>
        <w:t>Figura</w:t>
      </w:r>
      <w:r>
        <w:rPr>
          <w:b/>
          <w:spacing w:val="-4"/>
        </w:rPr>
        <w:t xml:space="preserve"> </w:t>
      </w:r>
      <w:r>
        <w:rPr>
          <w:b/>
        </w:rPr>
        <w:t>1.</w:t>
      </w:r>
      <w:r>
        <w:rPr>
          <w:b/>
          <w:spacing w:val="-4"/>
        </w:rPr>
        <w:t xml:space="preserve"> </w:t>
      </w:r>
      <w:r>
        <w:t>Actividad</w:t>
      </w:r>
      <w:r>
        <w:rPr>
          <w:spacing w:val="-3"/>
        </w:rPr>
        <w:t xml:space="preserve"> </w:t>
      </w:r>
      <w:r>
        <w:t>“Ubicación</w:t>
      </w:r>
      <w:r>
        <w:rPr>
          <w:spacing w:val="-4"/>
        </w:rPr>
        <w:t xml:space="preserve"> </w:t>
      </w:r>
      <w:r>
        <w:t>de</w:t>
      </w:r>
      <w:r>
        <w:rPr>
          <w:spacing w:val="-3"/>
        </w:rPr>
        <w:t xml:space="preserve"> </w:t>
      </w:r>
      <w:r>
        <w:rPr>
          <w:spacing w:val="-2"/>
        </w:rPr>
        <w:t>colores”</w:t>
      </w:r>
    </w:p>
    <w:p w:rsidR="004708AF" w:rsidRDefault="004708AF">
      <w:pPr>
        <w:pStyle w:val="Textoindependiente"/>
        <w:spacing w:before="1"/>
        <w:rPr>
          <w:sz w:val="3"/>
        </w:rPr>
      </w:pPr>
    </w:p>
    <w:p w:rsidR="004708AF" w:rsidRDefault="007B4C1C">
      <w:pPr>
        <w:pStyle w:val="Textoindependiente"/>
        <w:ind w:left="639"/>
        <w:rPr>
          <w:sz w:val="20"/>
        </w:rPr>
      </w:pPr>
      <w:r>
        <w:rPr>
          <w:noProof/>
          <w:sz w:val="20"/>
          <w:lang w:val="es-CO" w:eastAsia="es-CO"/>
        </w:rPr>
        <w:drawing>
          <wp:inline distT="0" distB="0" distL="0" distR="0">
            <wp:extent cx="2358164" cy="2928461"/>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72" cstate="print"/>
                    <a:stretch>
                      <a:fillRect/>
                    </a:stretch>
                  </pic:blipFill>
                  <pic:spPr>
                    <a:xfrm>
                      <a:off x="0" y="0"/>
                      <a:ext cx="2358164" cy="2928461"/>
                    </a:xfrm>
                    <a:prstGeom prst="rect">
                      <a:avLst/>
                    </a:prstGeom>
                  </pic:spPr>
                </pic:pic>
              </a:graphicData>
            </a:graphic>
          </wp:inline>
        </w:drawing>
      </w:r>
    </w:p>
    <w:p w:rsidR="004708AF" w:rsidRDefault="007B4C1C">
      <w:pPr>
        <w:pStyle w:val="Textoindependiente"/>
        <w:spacing w:before="85" w:line="276" w:lineRule="auto"/>
        <w:ind w:left="569" w:right="38"/>
        <w:jc w:val="both"/>
      </w:pPr>
      <w:r>
        <w:rPr>
          <w:b/>
        </w:rPr>
        <w:t xml:space="preserve">Fuente: </w:t>
      </w:r>
      <w:r>
        <w:t>el presente artículo de caso clínico 2024, tomada por la estudiante</w:t>
      </w:r>
    </w:p>
    <w:p w:rsidR="004708AF" w:rsidRDefault="004708AF">
      <w:pPr>
        <w:pStyle w:val="Textoindependiente"/>
        <w:spacing w:before="38"/>
      </w:pPr>
    </w:p>
    <w:p w:rsidR="004708AF" w:rsidRDefault="007B4C1C">
      <w:pPr>
        <w:pStyle w:val="Textoindependiente"/>
        <w:spacing w:before="1"/>
        <w:ind w:left="569"/>
      </w:pPr>
      <w:r>
        <w:rPr>
          <w:b/>
        </w:rPr>
        <w:t>Figura</w:t>
      </w:r>
      <w:r>
        <w:rPr>
          <w:b/>
          <w:spacing w:val="-4"/>
        </w:rPr>
        <w:t xml:space="preserve"> </w:t>
      </w:r>
      <w:r>
        <w:rPr>
          <w:b/>
        </w:rPr>
        <w:t>2</w:t>
      </w:r>
      <w:r>
        <w:t>.</w:t>
      </w:r>
      <w:r>
        <w:rPr>
          <w:spacing w:val="-3"/>
        </w:rPr>
        <w:t xml:space="preserve"> </w:t>
      </w:r>
      <w:r>
        <w:t>Actividad</w:t>
      </w:r>
      <w:r>
        <w:rPr>
          <w:spacing w:val="-3"/>
        </w:rPr>
        <w:t xml:space="preserve"> </w:t>
      </w:r>
      <w:r>
        <w:t>“Seguimiento</w:t>
      </w:r>
      <w:r>
        <w:rPr>
          <w:spacing w:val="-6"/>
        </w:rPr>
        <w:t xml:space="preserve"> </w:t>
      </w:r>
      <w:r>
        <w:t>de</w:t>
      </w:r>
      <w:r>
        <w:rPr>
          <w:spacing w:val="-3"/>
        </w:rPr>
        <w:t xml:space="preserve"> </w:t>
      </w:r>
      <w:r>
        <w:rPr>
          <w:spacing w:val="-2"/>
        </w:rPr>
        <w:t>pista”</w:t>
      </w:r>
    </w:p>
    <w:p w:rsidR="004708AF" w:rsidRDefault="004708AF">
      <w:pPr>
        <w:pStyle w:val="Textoindependiente"/>
        <w:rPr>
          <w:sz w:val="3"/>
        </w:rPr>
      </w:pPr>
    </w:p>
    <w:p w:rsidR="004708AF" w:rsidRDefault="007B4C1C">
      <w:pPr>
        <w:pStyle w:val="Textoindependiente"/>
        <w:ind w:left="797"/>
        <w:rPr>
          <w:sz w:val="20"/>
        </w:rPr>
      </w:pPr>
      <w:r>
        <w:rPr>
          <w:noProof/>
          <w:sz w:val="20"/>
          <w:lang w:val="es-CO" w:eastAsia="es-CO"/>
        </w:rPr>
        <w:drawing>
          <wp:inline distT="0" distB="0" distL="0" distR="0">
            <wp:extent cx="2200177" cy="2296668"/>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3" cstate="print"/>
                    <a:stretch>
                      <a:fillRect/>
                    </a:stretch>
                  </pic:blipFill>
                  <pic:spPr>
                    <a:xfrm>
                      <a:off x="0" y="0"/>
                      <a:ext cx="2200177" cy="2296668"/>
                    </a:xfrm>
                    <a:prstGeom prst="rect">
                      <a:avLst/>
                    </a:prstGeom>
                  </pic:spPr>
                </pic:pic>
              </a:graphicData>
            </a:graphic>
          </wp:inline>
        </w:drawing>
      </w:r>
    </w:p>
    <w:p w:rsidR="004708AF" w:rsidRDefault="007B4C1C">
      <w:pPr>
        <w:spacing w:before="142" w:after="24"/>
        <w:rPr>
          <w:sz w:val="20"/>
        </w:rPr>
      </w:pPr>
      <w:r>
        <w:br w:type="column"/>
      </w:r>
    </w:p>
    <w:p w:rsidR="004708AF" w:rsidRDefault="007B4C1C">
      <w:pPr>
        <w:pStyle w:val="Textoindependiente"/>
        <w:ind w:left="813"/>
        <w:rPr>
          <w:sz w:val="20"/>
        </w:rPr>
      </w:pPr>
      <w:r>
        <w:rPr>
          <w:noProof/>
          <w:sz w:val="20"/>
          <w:lang w:val="es-CO" w:eastAsia="es-CO"/>
        </w:rPr>
        <w:drawing>
          <wp:inline distT="0" distB="0" distL="0" distR="0">
            <wp:extent cx="2183802" cy="1722501"/>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4" cstate="print"/>
                    <a:stretch>
                      <a:fillRect/>
                    </a:stretch>
                  </pic:blipFill>
                  <pic:spPr>
                    <a:xfrm>
                      <a:off x="0" y="0"/>
                      <a:ext cx="2183802" cy="1722501"/>
                    </a:xfrm>
                    <a:prstGeom prst="rect">
                      <a:avLst/>
                    </a:prstGeom>
                  </pic:spPr>
                </pic:pic>
              </a:graphicData>
            </a:graphic>
          </wp:inline>
        </w:drawing>
      </w:r>
    </w:p>
    <w:p w:rsidR="004708AF" w:rsidRDefault="007B4C1C">
      <w:pPr>
        <w:pStyle w:val="Textoindependiente"/>
        <w:spacing w:before="10" w:line="276" w:lineRule="auto"/>
        <w:ind w:left="569" w:right="655"/>
      </w:pPr>
      <w:r>
        <w:rPr>
          <w:b/>
        </w:rPr>
        <w:t xml:space="preserve">Fuente: </w:t>
      </w:r>
      <w:r>
        <w:t>el presente artículo de caso clínico 2024, tomada por la estudiante</w:t>
      </w:r>
    </w:p>
    <w:p w:rsidR="004708AF" w:rsidRDefault="004708AF">
      <w:pPr>
        <w:pStyle w:val="Textoindependiente"/>
        <w:spacing w:before="39"/>
      </w:pPr>
    </w:p>
    <w:p w:rsidR="004708AF" w:rsidRDefault="007B4C1C">
      <w:pPr>
        <w:pStyle w:val="Textoindependiente"/>
        <w:spacing w:line="276" w:lineRule="auto"/>
        <w:ind w:left="569" w:right="655"/>
      </w:pPr>
      <w:r>
        <w:rPr>
          <w:b/>
        </w:rPr>
        <w:t>Figura</w:t>
      </w:r>
      <w:r>
        <w:rPr>
          <w:b/>
          <w:spacing w:val="40"/>
        </w:rPr>
        <w:t xml:space="preserve"> </w:t>
      </w:r>
      <w:r>
        <w:rPr>
          <w:b/>
        </w:rPr>
        <w:t>3.</w:t>
      </w:r>
      <w:r>
        <w:rPr>
          <w:b/>
          <w:spacing w:val="37"/>
        </w:rPr>
        <w:t xml:space="preserve"> </w:t>
      </w:r>
      <w:r>
        <w:t>Actividad</w:t>
      </w:r>
      <w:r>
        <w:rPr>
          <w:spacing w:val="37"/>
        </w:rPr>
        <w:t xml:space="preserve"> </w:t>
      </w:r>
      <w:r>
        <w:t>“Transporte</w:t>
      </w:r>
      <w:r>
        <w:rPr>
          <w:spacing w:val="37"/>
        </w:rPr>
        <w:t xml:space="preserve"> </w:t>
      </w:r>
      <w:r>
        <w:t>de</w:t>
      </w:r>
      <w:r>
        <w:rPr>
          <w:spacing w:val="37"/>
        </w:rPr>
        <w:t xml:space="preserve"> </w:t>
      </w:r>
      <w:r>
        <w:t>pelos sin dejarla caer”</w:t>
      </w:r>
    </w:p>
    <w:p w:rsidR="004708AF" w:rsidRDefault="007B4C1C">
      <w:pPr>
        <w:pStyle w:val="Textoindependiente"/>
        <w:ind w:left="1113"/>
        <w:rPr>
          <w:sz w:val="20"/>
        </w:rPr>
      </w:pPr>
      <w:r>
        <w:rPr>
          <w:noProof/>
          <w:sz w:val="20"/>
          <w:lang w:val="es-CO" w:eastAsia="es-CO"/>
        </w:rPr>
        <mc:AlternateContent>
          <mc:Choice Requires="wps">
            <w:drawing>
              <wp:inline distT="0" distB="0" distL="0" distR="0">
                <wp:extent cx="1779905" cy="4257040"/>
                <wp:effectExtent l="0" t="0" r="0" b="635"/>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9905" cy="4257040"/>
                          <a:chOff x="0" y="0"/>
                          <a:chExt cx="1779905" cy="4257040"/>
                        </a:xfrm>
                      </wpg:grpSpPr>
                      <pic:pic xmlns:pic="http://schemas.openxmlformats.org/drawingml/2006/picture">
                        <pic:nvPicPr>
                          <pic:cNvPr id="69" name="Image 69"/>
                          <pic:cNvPicPr/>
                        </pic:nvPicPr>
                        <pic:blipFill>
                          <a:blip r:embed="rId75" cstate="print"/>
                          <a:stretch>
                            <a:fillRect/>
                          </a:stretch>
                        </pic:blipFill>
                        <pic:spPr>
                          <a:xfrm>
                            <a:off x="0" y="0"/>
                            <a:ext cx="1779904" cy="2076450"/>
                          </a:xfrm>
                          <a:prstGeom prst="rect">
                            <a:avLst/>
                          </a:prstGeom>
                        </pic:spPr>
                      </pic:pic>
                      <pic:pic xmlns:pic="http://schemas.openxmlformats.org/drawingml/2006/picture">
                        <pic:nvPicPr>
                          <pic:cNvPr id="70" name="Image 70"/>
                          <pic:cNvPicPr/>
                        </pic:nvPicPr>
                        <pic:blipFill>
                          <a:blip r:embed="rId76" cstate="print"/>
                          <a:stretch>
                            <a:fillRect/>
                          </a:stretch>
                        </pic:blipFill>
                        <pic:spPr>
                          <a:xfrm>
                            <a:off x="10413" y="2101214"/>
                            <a:ext cx="1758950" cy="2155825"/>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140.15pt;height:335.2pt;mso-position-horizontal-relative:char;mso-position-vertical-relative:line" id="docshapegroup48" coordorigin="0,0" coordsize="2803,6704">
                <v:shape style="position:absolute;left:0;top:0;width:2803;height:3270" type="#_x0000_t75" id="docshape49" stroked="false">
                  <v:imagedata r:id="rId77" o:title=""/>
                </v:shape>
                <v:shape style="position:absolute;left:16;top:3309;width:2770;height:3395" type="#_x0000_t75" id="docshape50" stroked="false">
                  <v:imagedata r:id="rId78" o:title=""/>
                </v:shape>
              </v:group>
            </w:pict>
          </mc:Fallback>
        </mc:AlternateContent>
      </w:r>
    </w:p>
    <w:p w:rsidR="004708AF" w:rsidRDefault="007B4C1C">
      <w:pPr>
        <w:pStyle w:val="Textoindependiente"/>
        <w:spacing w:before="30" w:line="276" w:lineRule="auto"/>
        <w:ind w:left="569" w:right="655"/>
      </w:pPr>
      <w:r>
        <w:rPr>
          <w:b/>
        </w:rPr>
        <w:t>Fuente:</w:t>
      </w:r>
      <w:r>
        <w:rPr>
          <w:b/>
          <w:spacing w:val="-5"/>
        </w:rPr>
        <w:t xml:space="preserve"> </w:t>
      </w:r>
      <w:r>
        <w:t>el</w:t>
      </w:r>
      <w:r>
        <w:rPr>
          <w:spacing w:val="-5"/>
        </w:rPr>
        <w:t xml:space="preserve"> </w:t>
      </w:r>
      <w:r>
        <w:t>presente</w:t>
      </w:r>
      <w:r>
        <w:rPr>
          <w:spacing w:val="-7"/>
        </w:rPr>
        <w:t xml:space="preserve"> </w:t>
      </w:r>
      <w:r>
        <w:t>artículo</w:t>
      </w:r>
      <w:r>
        <w:rPr>
          <w:spacing w:val="-8"/>
        </w:rPr>
        <w:t xml:space="preserve"> </w:t>
      </w:r>
      <w:r>
        <w:t>de</w:t>
      </w:r>
      <w:r>
        <w:rPr>
          <w:spacing w:val="-6"/>
        </w:rPr>
        <w:t xml:space="preserve"> </w:t>
      </w:r>
      <w:r>
        <w:t>caso</w:t>
      </w:r>
      <w:r>
        <w:rPr>
          <w:spacing w:val="-6"/>
        </w:rPr>
        <w:t xml:space="preserve"> </w:t>
      </w:r>
      <w:r>
        <w:t>clínico 2024, tomada por la estudiante</w:t>
      </w:r>
    </w:p>
    <w:p w:rsidR="004708AF" w:rsidRDefault="007B4C1C">
      <w:pPr>
        <w:spacing w:line="252" w:lineRule="exact"/>
        <w:ind w:left="569"/>
      </w:pPr>
      <w:r>
        <w:rPr>
          <w:b/>
        </w:rPr>
        <w:t>Figura</w:t>
      </w:r>
      <w:r>
        <w:rPr>
          <w:b/>
          <w:spacing w:val="-4"/>
        </w:rPr>
        <w:t xml:space="preserve"> </w:t>
      </w:r>
      <w:r>
        <w:rPr>
          <w:b/>
        </w:rPr>
        <w:t>4.</w:t>
      </w:r>
      <w:r>
        <w:rPr>
          <w:b/>
          <w:spacing w:val="-4"/>
        </w:rPr>
        <w:t xml:space="preserve"> </w:t>
      </w:r>
      <w:r>
        <w:t>Actividad</w:t>
      </w:r>
      <w:r>
        <w:rPr>
          <w:spacing w:val="-4"/>
        </w:rPr>
        <w:t xml:space="preserve"> </w:t>
      </w:r>
      <w:r>
        <w:t>“Ubicación</w:t>
      </w:r>
      <w:r>
        <w:rPr>
          <w:spacing w:val="-4"/>
        </w:rPr>
        <w:t xml:space="preserve"> </w:t>
      </w:r>
      <w:r>
        <w:t>de</w:t>
      </w:r>
      <w:r>
        <w:rPr>
          <w:spacing w:val="-3"/>
        </w:rPr>
        <w:t xml:space="preserve"> </w:t>
      </w:r>
      <w:r>
        <w:rPr>
          <w:spacing w:val="-2"/>
        </w:rPr>
        <w:t>pelotas”</w:t>
      </w:r>
    </w:p>
    <w:p w:rsidR="004708AF" w:rsidRDefault="004708AF">
      <w:pPr>
        <w:spacing w:line="252" w:lineRule="exact"/>
        <w:sectPr w:rsidR="004708AF">
          <w:type w:val="continuous"/>
          <w:pgSz w:w="11910" w:h="16840"/>
          <w:pgMar w:top="1180" w:right="850" w:bottom="1200" w:left="1133" w:header="775" w:footer="1008" w:gutter="0"/>
          <w:cols w:num="2" w:space="720" w:equalWidth="0">
            <w:col w:w="4502" w:space="110"/>
            <w:col w:w="5315"/>
          </w:cols>
        </w:sectPr>
      </w:pPr>
    </w:p>
    <w:p w:rsidR="004708AF" w:rsidRDefault="004708AF">
      <w:pPr>
        <w:pStyle w:val="Textoindependiente"/>
        <w:spacing w:before="8"/>
        <w:rPr>
          <w:sz w:val="11"/>
        </w:rPr>
      </w:pPr>
    </w:p>
    <w:p w:rsidR="004708AF" w:rsidRDefault="004708AF">
      <w:pPr>
        <w:pStyle w:val="Textoindependiente"/>
        <w:rPr>
          <w:sz w:val="11"/>
        </w:rPr>
        <w:sectPr w:rsidR="004708AF">
          <w:pgSz w:w="11910" w:h="16840"/>
          <w:pgMar w:top="1180" w:right="850" w:bottom="1200" w:left="1133" w:header="775" w:footer="1008" w:gutter="0"/>
          <w:cols w:space="720"/>
        </w:sectPr>
      </w:pPr>
    </w:p>
    <w:p w:rsidR="004708AF" w:rsidRDefault="004708AF">
      <w:pPr>
        <w:pStyle w:val="Textoindependiente"/>
        <w:spacing w:before="11"/>
        <w:rPr>
          <w:sz w:val="7"/>
        </w:rPr>
      </w:pPr>
    </w:p>
    <w:p w:rsidR="004708AF" w:rsidRDefault="007B4C1C">
      <w:pPr>
        <w:pStyle w:val="Textoindependiente"/>
        <w:ind w:left="878"/>
        <w:rPr>
          <w:sz w:val="20"/>
        </w:rPr>
      </w:pPr>
      <w:r>
        <w:rPr>
          <w:noProof/>
          <w:sz w:val="20"/>
          <w:lang w:val="es-CO" w:eastAsia="es-CO"/>
        </w:rPr>
        <w:drawing>
          <wp:inline distT="0" distB="0" distL="0" distR="0">
            <wp:extent cx="2093436" cy="2791205"/>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9" cstate="print"/>
                    <a:stretch>
                      <a:fillRect/>
                    </a:stretch>
                  </pic:blipFill>
                  <pic:spPr>
                    <a:xfrm>
                      <a:off x="0" y="0"/>
                      <a:ext cx="2093436" cy="2791205"/>
                    </a:xfrm>
                    <a:prstGeom prst="rect">
                      <a:avLst/>
                    </a:prstGeom>
                  </pic:spPr>
                </pic:pic>
              </a:graphicData>
            </a:graphic>
          </wp:inline>
        </w:drawing>
      </w:r>
    </w:p>
    <w:p w:rsidR="004708AF" w:rsidRDefault="007B4C1C">
      <w:pPr>
        <w:spacing w:before="6"/>
        <w:ind w:left="569"/>
        <w:jc w:val="both"/>
      </w:pPr>
      <w:r>
        <w:rPr>
          <w:noProof/>
          <w:lang w:val="es-CO" w:eastAsia="es-CO"/>
        </w:rPr>
        <w:drawing>
          <wp:anchor distT="0" distB="0" distL="0" distR="0" simplePos="0" relativeHeight="487173120" behindDoc="1" locked="0" layoutInCell="1" allowOverlap="1">
            <wp:simplePos x="0" y="0"/>
            <wp:positionH relativeFrom="page">
              <wp:posOffset>1122148</wp:posOffset>
            </wp:positionH>
            <wp:positionV relativeFrom="paragraph">
              <wp:posOffset>-797874</wp:posOffset>
            </wp:positionV>
            <wp:extent cx="5582791" cy="5019545"/>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63" cstate="print"/>
                    <a:stretch>
                      <a:fillRect/>
                    </a:stretch>
                  </pic:blipFill>
                  <pic:spPr>
                    <a:xfrm>
                      <a:off x="0" y="0"/>
                      <a:ext cx="5582791" cy="5019545"/>
                    </a:xfrm>
                    <a:prstGeom prst="rect">
                      <a:avLst/>
                    </a:prstGeom>
                  </pic:spPr>
                </pic:pic>
              </a:graphicData>
            </a:graphic>
          </wp:anchor>
        </w:drawing>
      </w:r>
      <w:r>
        <w:rPr>
          <w:b/>
        </w:rPr>
        <w:t>Fuente:</w:t>
      </w:r>
      <w:r>
        <w:rPr>
          <w:b/>
          <w:spacing w:val="-5"/>
        </w:rPr>
        <w:t xml:space="preserve"> </w:t>
      </w:r>
      <w:r>
        <w:t>los</w:t>
      </w:r>
      <w:r>
        <w:rPr>
          <w:spacing w:val="-4"/>
        </w:rPr>
        <w:t xml:space="preserve"> </w:t>
      </w:r>
      <w:r>
        <w:t>autores,</w:t>
      </w:r>
      <w:r>
        <w:rPr>
          <w:spacing w:val="-2"/>
        </w:rPr>
        <w:t xml:space="preserve"> 2024.</w:t>
      </w:r>
    </w:p>
    <w:p w:rsidR="004708AF" w:rsidRDefault="004708AF">
      <w:pPr>
        <w:pStyle w:val="Textoindependiente"/>
        <w:spacing w:before="77"/>
      </w:pPr>
    </w:p>
    <w:p w:rsidR="004708AF" w:rsidRDefault="007B4C1C">
      <w:pPr>
        <w:pStyle w:val="Ttulo1"/>
        <w:spacing w:before="1"/>
        <w:jc w:val="both"/>
      </w:pPr>
      <w:r>
        <w:rPr>
          <w:color w:val="001F5F"/>
        </w:rPr>
        <w:t>DISCUSIÓN</w:t>
      </w:r>
      <w:r>
        <w:rPr>
          <w:color w:val="001F5F"/>
          <w:spacing w:val="-5"/>
        </w:rPr>
        <w:t xml:space="preserve"> </w:t>
      </w:r>
      <w:r>
        <w:rPr>
          <w:color w:val="001F5F"/>
        </w:rPr>
        <w:t>DE</w:t>
      </w:r>
      <w:r>
        <w:rPr>
          <w:color w:val="001F5F"/>
          <w:spacing w:val="-4"/>
        </w:rPr>
        <w:t xml:space="preserve"> </w:t>
      </w:r>
      <w:r>
        <w:rPr>
          <w:color w:val="001F5F"/>
          <w:spacing w:val="-2"/>
        </w:rPr>
        <w:t>RESULTADOS</w:t>
      </w:r>
    </w:p>
    <w:p w:rsidR="004708AF" w:rsidRDefault="004708AF">
      <w:pPr>
        <w:pStyle w:val="Textoindependiente"/>
        <w:spacing w:before="74"/>
        <w:rPr>
          <w:b/>
        </w:rPr>
      </w:pPr>
    </w:p>
    <w:p w:rsidR="004708AF" w:rsidRDefault="007B4C1C">
      <w:pPr>
        <w:pStyle w:val="Textoindependiente"/>
        <w:spacing w:line="276" w:lineRule="auto"/>
        <w:ind w:left="569" w:right="38"/>
        <w:jc w:val="both"/>
      </w:pPr>
      <w:r>
        <w:t xml:space="preserve">Pinilla et al. </w:t>
      </w:r>
      <w:proofErr w:type="gramStart"/>
      <w:r>
        <w:t>manifiestan</w:t>
      </w:r>
      <w:proofErr w:type="gramEnd"/>
      <w:r>
        <w:t xml:space="preserve"> que el cáncer constituye una problemática de salud pública en el ámbito global. Se espera que, cada</w:t>
      </w:r>
      <w:r>
        <w:rPr>
          <w:spacing w:val="-4"/>
        </w:rPr>
        <w:t xml:space="preserve"> </w:t>
      </w:r>
      <w:r>
        <w:t>año,</w:t>
      </w:r>
      <w:r>
        <w:rPr>
          <w:spacing w:val="-4"/>
        </w:rPr>
        <w:t xml:space="preserve"> </w:t>
      </w:r>
      <w:r>
        <w:t>se</w:t>
      </w:r>
      <w:r>
        <w:rPr>
          <w:spacing w:val="-3"/>
        </w:rPr>
        <w:t xml:space="preserve"> </w:t>
      </w:r>
      <w:r>
        <w:t>presenten</w:t>
      </w:r>
      <w:r>
        <w:rPr>
          <w:spacing w:val="-2"/>
        </w:rPr>
        <w:t xml:space="preserve"> </w:t>
      </w:r>
      <w:r>
        <w:t>aproximadamente</w:t>
      </w:r>
      <w:r>
        <w:rPr>
          <w:spacing w:val="-4"/>
        </w:rPr>
        <w:t xml:space="preserve"> </w:t>
      </w:r>
      <w:r>
        <w:t xml:space="preserve">11 millones de nuevos casos a nivel mundial, de los cuales el 80 % ocurren en países en vía de </w:t>
      </w:r>
      <w:r>
        <w:t>desarrollo. De acuerdo con datos del Instituto Nacional de Cancerología (INC), los tumores son la tercera causa de muerte en Colombia, una tendencia que ha aumentado en las últimas décadas, pasando de un 6 %</w:t>
      </w:r>
      <w:r>
        <w:rPr>
          <w:spacing w:val="-2"/>
        </w:rPr>
        <w:t xml:space="preserve"> </w:t>
      </w:r>
      <w:r>
        <w:t>a un 15</w:t>
      </w:r>
      <w:r>
        <w:rPr>
          <w:spacing w:val="-2"/>
        </w:rPr>
        <w:t xml:space="preserve"> </w:t>
      </w:r>
      <w:r>
        <w:t>%. El</w:t>
      </w:r>
      <w:r>
        <w:rPr>
          <w:spacing w:val="-2"/>
        </w:rPr>
        <w:t xml:space="preserve"> </w:t>
      </w:r>
      <w:r>
        <w:t>modelo</w:t>
      </w:r>
      <w:r>
        <w:rPr>
          <w:spacing w:val="-2"/>
        </w:rPr>
        <w:t xml:space="preserve"> </w:t>
      </w:r>
      <w:r>
        <w:t xml:space="preserve">actual para el control del </w:t>
      </w:r>
      <w:r>
        <w:t>cáncer en Colombia, fundamentado en las directrices de la Organización</w:t>
      </w:r>
      <w:r>
        <w:rPr>
          <w:spacing w:val="-3"/>
        </w:rPr>
        <w:t xml:space="preserve"> </w:t>
      </w:r>
      <w:r>
        <w:t>Mundial de la Salud</w:t>
      </w:r>
      <w:r>
        <w:rPr>
          <w:spacing w:val="-3"/>
        </w:rPr>
        <w:t xml:space="preserve"> </w:t>
      </w:r>
      <w:r>
        <w:t>(OMS) y adoptado por la mayoría de países del mundo, tiene como objetivos el control del riesgo, la detección temprana, el tratamiento, la rehabilitación y el cuidad</w:t>
      </w:r>
      <w:r>
        <w:t>o paliativo. En este contexto, las intervenciones no farmacológicas, tales como el ejercicio físico, poseen una amplia gama de evidencias científicas.¹⁰</w:t>
      </w:r>
    </w:p>
    <w:p w:rsidR="004708AF" w:rsidRDefault="004708AF">
      <w:pPr>
        <w:pStyle w:val="Textoindependiente"/>
        <w:spacing w:before="39"/>
      </w:pPr>
    </w:p>
    <w:p w:rsidR="004708AF" w:rsidRDefault="007B4C1C">
      <w:pPr>
        <w:pStyle w:val="Textoindependiente"/>
        <w:spacing w:line="276" w:lineRule="auto"/>
        <w:ind w:left="569" w:right="40"/>
        <w:jc w:val="both"/>
      </w:pPr>
      <w:r>
        <w:t xml:space="preserve">Por otra parte, Castillo et al. </w:t>
      </w:r>
      <w:proofErr w:type="gramStart"/>
      <w:r>
        <w:t>refieren</w:t>
      </w:r>
      <w:proofErr w:type="gramEnd"/>
      <w:r>
        <w:t xml:space="preserve"> que</w:t>
      </w:r>
      <w:r>
        <w:rPr>
          <w:spacing w:val="40"/>
        </w:rPr>
        <w:t xml:space="preserve"> </w:t>
      </w:r>
      <w:r>
        <w:t>los pacientes que padecen de cáncer están expuestos a múl</w:t>
      </w:r>
      <w:r>
        <w:t>tiples tratamientos como la quimioterapia o la radioterapia, cuyos efectos</w:t>
      </w:r>
      <w:r>
        <w:rPr>
          <w:spacing w:val="59"/>
          <w:w w:val="150"/>
        </w:rPr>
        <w:t xml:space="preserve"> </w:t>
      </w:r>
      <w:r>
        <w:t>secundarios</w:t>
      </w:r>
      <w:r>
        <w:rPr>
          <w:spacing w:val="63"/>
          <w:w w:val="150"/>
        </w:rPr>
        <w:t xml:space="preserve"> </w:t>
      </w:r>
      <w:r>
        <w:t>generan</w:t>
      </w:r>
      <w:r>
        <w:rPr>
          <w:spacing w:val="62"/>
          <w:w w:val="150"/>
        </w:rPr>
        <w:t xml:space="preserve"> </w:t>
      </w:r>
      <w:r>
        <w:rPr>
          <w:spacing w:val="-2"/>
        </w:rPr>
        <w:t>afectaciones</w:t>
      </w:r>
    </w:p>
    <w:p w:rsidR="004708AF" w:rsidRDefault="007B4C1C">
      <w:pPr>
        <w:pStyle w:val="Textoindependiente"/>
        <w:spacing w:before="91" w:line="276" w:lineRule="auto"/>
        <w:ind w:left="569" w:right="847"/>
        <w:jc w:val="both"/>
      </w:pPr>
      <w:r>
        <w:br w:type="column"/>
      </w:r>
      <w:proofErr w:type="gramStart"/>
      <w:r>
        <w:lastRenderedPageBreak/>
        <w:t>motoras</w:t>
      </w:r>
      <w:proofErr w:type="gramEnd"/>
      <w:r>
        <w:t>, sensorio-perceptuales y de regulación</w:t>
      </w:r>
      <w:r>
        <w:rPr>
          <w:spacing w:val="-7"/>
        </w:rPr>
        <w:t xml:space="preserve"> </w:t>
      </w:r>
      <w:r>
        <w:t>emocional,</w:t>
      </w:r>
      <w:r>
        <w:rPr>
          <w:spacing w:val="-10"/>
        </w:rPr>
        <w:t xml:space="preserve"> </w:t>
      </w:r>
      <w:r>
        <w:t>afectando</w:t>
      </w:r>
      <w:r>
        <w:rPr>
          <w:spacing w:val="-7"/>
        </w:rPr>
        <w:t xml:space="preserve"> </w:t>
      </w:r>
      <w:r>
        <w:t>tanto</w:t>
      </w:r>
      <w:r>
        <w:rPr>
          <w:spacing w:val="-10"/>
        </w:rPr>
        <w:t xml:space="preserve"> </w:t>
      </w:r>
      <w:r>
        <w:t>física como emocionalmente al usuario. Las limitaciones o dificultades as</w:t>
      </w:r>
      <w:r>
        <w:t>ociadas a su patología y tratamiento, como la fatiga, el dolor,</w:t>
      </w:r>
      <w:r>
        <w:rPr>
          <w:spacing w:val="-5"/>
        </w:rPr>
        <w:t xml:space="preserve"> </w:t>
      </w:r>
      <w:r>
        <w:t>la</w:t>
      </w:r>
      <w:r>
        <w:rPr>
          <w:spacing w:val="-7"/>
        </w:rPr>
        <w:t xml:space="preserve"> </w:t>
      </w:r>
      <w:r>
        <w:t>pérdida</w:t>
      </w:r>
      <w:r>
        <w:rPr>
          <w:spacing w:val="-5"/>
        </w:rPr>
        <w:t xml:space="preserve"> </w:t>
      </w:r>
      <w:r>
        <w:t>de</w:t>
      </w:r>
      <w:r>
        <w:rPr>
          <w:spacing w:val="-7"/>
        </w:rPr>
        <w:t xml:space="preserve"> </w:t>
      </w:r>
      <w:r>
        <w:t>equilibrio,</w:t>
      </w:r>
      <w:r>
        <w:rPr>
          <w:spacing w:val="-5"/>
        </w:rPr>
        <w:t xml:space="preserve"> </w:t>
      </w:r>
      <w:r>
        <w:t>la</w:t>
      </w:r>
      <w:r>
        <w:rPr>
          <w:spacing w:val="-5"/>
        </w:rPr>
        <w:t xml:space="preserve"> </w:t>
      </w:r>
      <w:r>
        <w:t>movilidad, la fuerza y la amplitud articular, afectan su calidad de vida y su participación ocupacional.¹¹ Por lo tanto, las actividades con propósito pueden fomen</w:t>
      </w:r>
      <w:r>
        <w:t>tar la participación y la disminución de síntomas relacionados con el diagnóstico.</w:t>
      </w:r>
    </w:p>
    <w:p w:rsidR="004708AF" w:rsidRDefault="004708AF">
      <w:pPr>
        <w:pStyle w:val="Textoindependiente"/>
        <w:spacing w:before="39"/>
      </w:pPr>
    </w:p>
    <w:p w:rsidR="004708AF" w:rsidRDefault="007B4C1C">
      <w:pPr>
        <w:pStyle w:val="Textoindependiente"/>
        <w:spacing w:before="1" w:line="276" w:lineRule="auto"/>
        <w:ind w:left="569" w:right="848"/>
        <w:jc w:val="both"/>
      </w:pPr>
      <w:r>
        <w:t>La intervención de Terapia Ocupacional busca identificar las necesidades individuales de cada paciente. Esto puede incluir la enseñanza de técnicas para</w:t>
      </w:r>
      <w:r>
        <w:rPr>
          <w:spacing w:val="40"/>
        </w:rPr>
        <w:t xml:space="preserve"> </w:t>
      </w:r>
      <w:r>
        <w:t>realizar sus AVD de</w:t>
      </w:r>
      <w:r>
        <w:t xml:space="preserve"> manera eficiente. La participación en actividades significativas contribuye a disminuir sentimientos de aislamiento y depresión, promoviendo la autonomía junto con el apoyo familiar, el cual es de gran importancia en el proceso</w:t>
      </w:r>
      <w:r>
        <w:rPr>
          <w:spacing w:val="80"/>
        </w:rPr>
        <w:t xml:space="preserve"> </w:t>
      </w:r>
      <w:r>
        <w:t>de rehabilitación para mejo</w:t>
      </w:r>
      <w:r>
        <w:t>rar el bienestar físico y emocional de los pacientes.¹¹</w:t>
      </w:r>
    </w:p>
    <w:p w:rsidR="004708AF" w:rsidRDefault="004708AF">
      <w:pPr>
        <w:pStyle w:val="Textoindependiente"/>
        <w:spacing w:before="38"/>
      </w:pPr>
    </w:p>
    <w:p w:rsidR="004708AF" w:rsidRDefault="007B4C1C">
      <w:pPr>
        <w:pStyle w:val="Textoindependiente"/>
        <w:spacing w:line="276" w:lineRule="auto"/>
        <w:ind w:left="569" w:right="848"/>
        <w:jc w:val="both"/>
      </w:pPr>
      <w:r>
        <w:t>Asimismo, Herrera expresa la importancia de la participación del terapeuta</w:t>
      </w:r>
      <w:r>
        <w:rPr>
          <w:spacing w:val="40"/>
        </w:rPr>
        <w:t xml:space="preserve"> </w:t>
      </w:r>
      <w:r>
        <w:t>ocupacional en el proceso de rehabilitación de pacientes, promoviendo la</w:t>
      </w:r>
      <w:r>
        <w:rPr>
          <w:spacing w:val="40"/>
        </w:rPr>
        <w:t xml:space="preserve"> </w:t>
      </w:r>
      <w:r>
        <w:t>independencia y abordando las limitaciones que afec</w:t>
      </w:r>
      <w:r>
        <w:t>tan componentes físicos,</w:t>
      </w:r>
      <w:r>
        <w:rPr>
          <w:spacing w:val="40"/>
        </w:rPr>
        <w:t xml:space="preserve"> </w:t>
      </w:r>
      <w:r>
        <w:t>sensoriales y</w:t>
      </w:r>
      <w:r>
        <w:rPr>
          <w:spacing w:val="-2"/>
        </w:rPr>
        <w:t xml:space="preserve"> </w:t>
      </w:r>
      <w:r>
        <w:t>cognitivos,</w:t>
      </w:r>
      <w:r>
        <w:rPr>
          <w:spacing w:val="-1"/>
        </w:rPr>
        <w:t xml:space="preserve"> </w:t>
      </w:r>
      <w:r>
        <w:t>así como</w:t>
      </w:r>
      <w:r>
        <w:rPr>
          <w:spacing w:val="-4"/>
        </w:rPr>
        <w:t xml:space="preserve"> </w:t>
      </w:r>
      <w:r>
        <w:t>mediante la implementación de estrategias compensatorias y de adaptación.¹² Estas estrategias fueron implementadas en las actividades propuestas, fomentando habilidades e intereses en la participa</w:t>
      </w:r>
      <w:r>
        <w:t>ción.</w:t>
      </w:r>
    </w:p>
    <w:p w:rsidR="004708AF" w:rsidRDefault="004708AF">
      <w:pPr>
        <w:pStyle w:val="Textoindependiente"/>
        <w:spacing w:before="39"/>
      </w:pPr>
    </w:p>
    <w:p w:rsidR="004708AF" w:rsidRDefault="007B4C1C">
      <w:pPr>
        <w:pStyle w:val="Textoindependiente"/>
        <w:spacing w:line="276" w:lineRule="auto"/>
        <w:ind w:left="569" w:right="848"/>
        <w:jc w:val="both"/>
      </w:pPr>
      <w:r>
        <w:t>Se debe tener en cuenta, según Mayo</w:t>
      </w:r>
      <w:r>
        <w:rPr>
          <w:spacing w:val="40"/>
        </w:rPr>
        <w:t xml:space="preserve"> </w:t>
      </w:r>
      <w:proofErr w:type="spellStart"/>
      <w:r>
        <w:t>Clinic</w:t>
      </w:r>
      <w:proofErr w:type="spellEnd"/>
      <w:r>
        <w:t xml:space="preserve">, que el </w:t>
      </w:r>
      <w:proofErr w:type="spellStart"/>
      <w:r>
        <w:t>desacondicionamiento</w:t>
      </w:r>
      <w:proofErr w:type="spellEnd"/>
      <w:r>
        <w:t xml:space="preserve"> físico es una de las principales problemáticas en pacientes con cáncer de estómago, especialmente en adultos mayores. Las causas se relacionan con la disminución progresiva de l</w:t>
      </w:r>
      <w:r>
        <w:t>a fuerza muscular, la resistencia y la funcionalidad física, y están vinculadas</w:t>
      </w:r>
      <w:r>
        <w:rPr>
          <w:spacing w:val="52"/>
        </w:rPr>
        <w:t xml:space="preserve"> </w:t>
      </w:r>
      <w:r>
        <w:t>tanto</w:t>
      </w:r>
      <w:r>
        <w:rPr>
          <w:spacing w:val="52"/>
        </w:rPr>
        <w:t xml:space="preserve"> </w:t>
      </w:r>
      <w:r>
        <w:t>al</w:t>
      </w:r>
      <w:r>
        <w:rPr>
          <w:spacing w:val="53"/>
        </w:rPr>
        <w:t xml:space="preserve"> </w:t>
      </w:r>
      <w:r>
        <w:t>impacto</w:t>
      </w:r>
      <w:r>
        <w:rPr>
          <w:spacing w:val="52"/>
        </w:rPr>
        <w:t xml:space="preserve"> </w:t>
      </w:r>
      <w:r>
        <w:t>directo</w:t>
      </w:r>
      <w:r>
        <w:rPr>
          <w:spacing w:val="52"/>
        </w:rPr>
        <w:t xml:space="preserve"> </w:t>
      </w:r>
      <w:r>
        <w:t>de</w:t>
      </w:r>
      <w:r>
        <w:rPr>
          <w:spacing w:val="53"/>
        </w:rPr>
        <w:t xml:space="preserve"> </w:t>
      </w:r>
      <w:r>
        <w:rPr>
          <w:spacing w:val="-5"/>
        </w:rPr>
        <w:t>la</w:t>
      </w:r>
    </w:p>
    <w:p w:rsidR="004708AF" w:rsidRDefault="004708AF">
      <w:pPr>
        <w:pStyle w:val="Textoindependiente"/>
        <w:spacing w:line="276" w:lineRule="auto"/>
        <w:jc w:val="both"/>
        <w:sectPr w:rsidR="004708AF">
          <w:type w:val="continuous"/>
          <w:pgSz w:w="11910" w:h="16840"/>
          <w:pgMar w:top="1180" w:right="850" w:bottom="1200" w:left="1133" w:header="775" w:footer="1008" w:gutter="0"/>
          <w:cols w:num="2" w:space="720" w:equalWidth="0">
            <w:col w:w="4504" w:space="108"/>
            <w:col w:w="5315"/>
          </w:cols>
        </w:sectPr>
      </w:pPr>
    </w:p>
    <w:p w:rsidR="004708AF" w:rsidRDefault="004708AF">
      <w:pPr>
        <w:pStyle w:val="Textoindependiente"/>
        <w:spacing w:before="8"/>
        <w:rPr>
          <w:sz w:val="11"/>
        </w:rPr>
      </w:pPr>
    </w:p>
    <w:p w:rsidR="004708AF" w:rsidRDefault="004708AF">
      <w:pPr>
        <w:pStyle w:val="Textoindependiente"/>
        <w:rPr>
          <w:sz w:val="11"/>
        </w:rPr>
        <w:sectPr w:rsidR="004708AF">
          <w:pgSz w:w="11910" w:h="16840"/>
          <w:pgMar w:top="1180" w:right="850" w:bottom="1200" w:left="1133" w:header="775" w:footer="1008" w:gutter="0"/>
          <w:cols w:space="720"/>
        </w:sectPr>
      </w:pPr>
    </w:p>
    <w:p w:rsidR="004708AF" w:rsidRDefault="007B4C1C">
      <w:pPr>
        <w:pStyle w:val="Textoindependiente"/>
        <w:spacing w:before="91" w:line="276" w:lineRule="auto"/>
        <w:ind w:left="569" w:right="38"/>
        <w:jc w:val="both"/>
      </w:pPr>
      <w:proofErr w:type="gramStart"/>
      <w:r>
        <w:lastRenderedPageBreak/>
        <w:t>enfermedad</w:t>
      </w:r>
      <w:proofErr w:type="gramEnd"/>
      <w:r>
        <w:t xml:space="preserve"> como a los efectos secundarios de los tratamientos oncológicos. Estas alteraciones no solo obstaculizan la capacidad de llevar a cabo actividades cotidianas, sino que también aumentan el riesgo de complicaciones como caídas, debilidad extrema y </w:t>
      </w:r>
      <w:r>
        <w:t>deterioro de la calidad de vida general.¹³</w:t>
      </w:r>
    </w:p>
    <w:p w:rsidR="004708AF" w:rsidRDefault="004708AF">
      <w:pPr>
        <w:pStyle w:val="Textoindependiente"/>
        <w:spacing w:before="38"/>
      </w:pPr>
    </w:p>
    <w:p w:rsidR="004708AF" w:rsidRDefault="007B4C1C">
      <w:pPr>
        <w:pStyle w:val="Textoindependiente"/>
        <w:spacing w:before="1" w:line="276" w:lineRule="auto"/>
        <w:ind w:left="569" w:right="38"/>
        <w:jc w:val="both"/>
      </w:pPr>
      <w:r>
        <w:rPr>
          <w:noProof/>
          <w:lang w:val="es-CO" w:eastAsia="es-CO"/>
        </w:rPr>
        <w:drawing>
          <wp:anchor distT="0" distB="0" distL="0" distR="0" simplePos="0" relativeHeight="487173632" behindDoc="1" locked="0" layoutInCell="1" allowOverlap="1">
            <wp:simplePos x="0" y="0"/>
            <wp:positionH relativeFrom="page">
              <wp:posOffset>1122148</wp:posOffset>
            </wp:positionH>
            <wp:positionV relativeFrom="paragraph">
              <wp:posOffset>331238</wp:posOffset>
            </wp:positionV>
            <wp:extent cx="5582791" cy="5019545"/>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3" cstate="print"/>
                    <a:stretch>
                      <a:fillRect/>
                    </a:stretch>
                  </pic:blipFill>
                  <pic:spPr>
                    <a:xfrm>
                      <a:off x="0" y="0"/>
                      <a:ext cx="5582791" cy="5019545"/>
                    </a:xfrm>
                    <a:prstGeom prst="rect">
                      <a:avLst/>
                    </a:prstGeom>
                  </pic:spPr>
                </pic:pic>
              </a:graphicData>
            </a:graphic>
          </wp:anchor>
        </w:drawing>
      </w:r>
      <w:r>
        <w:t>García refiere que el proceso de rehabilitación y el impacto que tiene el cáncer, junto con su prolongado</w:t>
      </w:r>
      <w:r>
        <w:rPr>
          <w:spacing w:val="40"/>
        </w:rPr>
        <w:t xml:space="preserve"> </w:t>
      </w:r>
      <w:r>
        <w:t>tratamiento, influyen directamente en la calidad</w:t>
      </w:r>
      <w:r>
        <w:rPr>
          <w:spacing w:val="-2"/>
        </w:rPr>
        <w:t xml:space="preserve"> </w:t>
      </w:r>
      <w:r>
        <w:t>de</w:t>
      </w:r>
      <w:r>
        <w:rPr>
          <w:spacing w:val="-2"/>
        </w:rPr>
        <w:t xml:space="preserve"> </w:t>
      </w:r>
      <w:r>
        <w:t>vida</w:t>
      </w:r>
      <w:r>
        <w:rPr>
          <w:spacing w:val="-2"/>
        </w:rPr>
        <w:t xml:space="preserve"> </w:t>
      </w:r>
      <w:r>
        <w:t>de</w:t>
      </w:r>
      <w:r>
        <w:rPr>
          <w:spacing w:val="-2"/>
        </w:rPr>
        <w:t xml:space="preserve"> </w:t>
      </w:r>
      <w:r>
        <w:t>la</w:t>
      </w:r>
      <w:r>
        <w:rPr>
          <w:spacing w:val="-2"/>
        </w:rPr>
        <w:t xml:space="preserve"> </w:t>
      </w:r>
      <w:r>
        <w:t>persona</w:t>
      </w:r>
      <w:r>
        <w:rPr>
          <w:spacing w:val="-2"/>
        </w:rPr>
        <w:t xml:space="preserve"> </w:t>
      </w:r>
      <w:r>
        <w:t>que</w:t>
      </w:r>
      <w:r>
        <w:rPr>
          <w:spacing w:val="-2"/>
        </w:rPr>
        <w:t xml:space="preserve"> </w:t>
      </w:r>
      <w:r>
        <w:t>lo</w:t>
      </w:r>
      <w:r>
        <w:rPr>
          <w:spacing w:val="-2"/>
        </w:rPr>
        <w:t xml:space="preserve"> </w:t>
      </w:r>
      <w:r>
        <w:t>padece, pudiendo incluso ha</w:t>
      </w:r>
      <w:r>
        <w:t>cerle modificar sus hábitos y roles.¹⁴ Por lo tanto, iniciar el proceso de Terapia Ocupacional de manera temprana en pacientes con cáncer maligno de estómago es fundamental, dado que esta intervención se enfoca en mantener y mejorar la calidad de vida, dis</w:t>
      </w:r>
      <w:r>
        <w:t>minuir complicaciones en patrones funcionales y fomentar</w:t>
      </w:r>
      <w:r>
        <w:rPr>
          <w:spacing w:val="-3"/>
        </w:rPr>
        <w:t xml:space="preserve"> </w:t>
      </w:r>
      <w:r>
        <w:t>la</w:t>
      </w:r>
      <w:r>
        <w:rPr>
          <w:spacing w:val="-1"/>
        </w:rPr>
        <w:t xml:space="preserve"> </w:t>
      </w:r>
      <w:r>
        <w:t>autonomía</w:t>
      </w:r>
      <w:r>
        <w:rPr>
          <w:spacing w:val="-1"/>
        </w:rPr>
        <w:t xml:space="preserve"> </w:t>
      </w:r>
      <w:r>
        <w:t>en</w:t>
      </w:r>
      <w:r>
        <w:rPr>
          <w:spacing w:val="-3"/>
        </w:rPr>
        <w:t xml:space="preserve"> </w:t>
      </w:r>
      <w:r>
        <w:t>las</w:t>
      </w:r>
      <w:r>
        <w:rPr>
          <w:spacing w:val="-1"/>
        </w:rPr>
        <w:t xml:space="preserve"> </w:t>
      </w:r>
      <w:r>
        <w:t>actividades</w:t>
      </w:r>
      <w:r>
        <w:rPr>
          <w:spacing w:val="-1"/>
        </w:rPr>
        <w:t xml:space="preserve"> </w:t>
      </w:r>
      <w:r>
        <w:t>de la vida diaria (AVD).</w:t>
      </w:r>
    </w:p>
    <w:p w:rsidR="004708AF" w:rsidRDefault="004708AF">
      <w:pPr>
        <w:pStyle w:val="Textoindependiente"/>
        <w:spacing w:before="40"/>
      </w:pPr>
    </w:p>
    <w:p w:rsidR="004708AF" w:rsidRDefault="007B4C1C">
      <w:pPr>
        <w:pStyle w:val="Textoindependiente"/>
        <w:spacing w:line="276" w:lineRule="auto"/>
        <w:ind w:left="569" w:right="38"/>
        <w:jc w:val="both"/>
      </w:pPr>
      <w:proofErr w:type="spellStart"/>
      <w:r>
        <w:t>Cutzán</w:t>
      </w:r>
      <w:proofErr w:type="spellEnd"/>
      <w:r>
        <w:t xml:space="preserve"> menciona que la Terapia Ocupacional no solo aborda limitaciones físicas, sino también las cognitivas y emocionales de los usuarios. De</w:t>
      </w:r>
      <w:r>
        <w:t>staca el progreso notable en los pacientes que han participado en sesiones de Terapia Ocupacional, con el objetivo de promover</w:t>
      </w:r>
      <w:r>
        <w:rPr>
          <w:spacing w:val="40"/>
        </w:rPr>
        <w:t xml:space="preserve"> </w:t>
      </w:r>
      <w:r>
        <w:t>la independencia, mejorar la movilidad, la fuerza muscular, la amplitud articular y el bienestar en general.¹⁵ Rescata las interv</w:t>
      </w:r>
      <w:r>
        <w:t>enciones con actividades con propósito, señalando que los intereses del paciente en actividades manuales no solo le proporcionan una ocupación significativa, sino que también le brindan la oportunidad de desarrollar habilidades fundamentales para cumplir c</w:t>
      </w:r>
      <w:r>
        <w:t>on sus AVD.</w:t>
      </w:r>
    </w:p>
    <w:p w:rsidR="004708AF" w:rsidRDefault="004708AF">
      <w:pPr>
        <w:pStyle w:val="Textoindependiente"/>
        <w:spacing w:before="38"/>
      </w:pPr>
    </w:p>
    <w:p w:rsidR="004708AF" w:rsidRDefault="007B4C1C">
      <w:pPr>
        <w:pStyle w:val="Textoindependiente"/>
        <w:spacing w:line="276" w:lineRule="auto"/>
        <w:ind w:left="569" w:right="38"/>
        <w:jc w:val="both"/>
      </w:pPr>
      <w:r>
        <w:t xml:space="preserve">Por otra parte, Bustamante et al. </w:t>
      </w:r>
      <w:proofErr w:type="gramStart"/>
      <w:r>
        <w:t>dan</w:t>
      </w:r>
      <w:proofErr w:type="gramEnd"/>
      <w:r>
        <w:t xml:space="preserve"> a conocer que los pacientes adultos con cáncer que se encuentran en tratamiento de Terapia Ocupacional muestran mejoras en</w:t>
      </w:r>
      <w:r>
        <w:rPr>
          <w:spacing w:val="40"/>
        </w:rPr>
        <w:t xml:space="preserve"> </w:t>
      </w:r>
      <w:r>
        <w:t>la</w:t>
      </w:r>
      <w:r>
        <w:rPr>
          <w:spacing w:val="46"/>
        </w:rPr>
        <w:t xml:space="preserve">  </w:t>
      </w:r>
      <w:r>
        <w:t>fatiga</w:t>
      </w:r>
      <w:r>
        <w:rPr>
          <w:spacing w:val="46"/>
        </w:rPr>
        <w:t xml:space="preserve">  </w:t>
      </w:r>
      <w:r>
        <w:t>física</w:t>
      </w:r>
      <w:r>
        <w:rPr>
          <w:spacing w:val="46"/>
        </w:rPr>
        <w:t xml:space="preserve">  </w:t>
      </w:r>
      <w:r>
        <w:t>y</w:t>
      </w:r>
      <w:r>
        <w:rPr>
          <w:spacing w:val="45"/>
        </w:rPr>
        <w:t xml:space="preserve">  </w:t>
      </w:r>
      <w:r>
        <w:t>mental</w:t>
      </w:r>
      <w:r>
        <w:rPr>
          <w:spacing w:val="46"/>
        </w:rPr>
        <w:t xml:space="preserve">  </w:t>
      </w:r>
      <w:r>
        <w:t>al</w:t>
      </w:r>
      <w:r>
        <w:rPr>
          <w:spacing w:val="46"/>
        </w:rPr>
        <w:t xml:space="preserve">  </w:t>
      </w:r>
      <w:r>
        <w:rPr>
          <w:spacing w:val="-2"/>
        </w:rPr>
        <w:t>realizar</w:t>
      </w:r>
    </w:p>
    <w:p w:rsidR="004708AF" w:rsidRDefault="007B4C1C">
      <w:pPr>
        <w:pStyle w:val="Textoindependiente"/>
        <w:spacing w:before="91" w:line="276" w:lineRule="auto"/>
        <w:ind w:left="569" w:right="848"/>
        <w:jc w:val="both"/>
      </w:pPr>
      <w:r>
        <w:br w:type="column"/>
      </w:r>
      <w:proofErr w:type="gramStart"/>
      <w:r>
        <w:lastRenderedPageBreak/>
        <w:t>actividades</w:t>
      </w:r>
      <w:proofErr w:type="gramEnd"/>
      <w:r>
        <w:t xml:space="preserve"> que favorecen las ocupaci</w:t>
      </w:r>
      <w:r>
        <w:t>ones, el desempeño ocupacional y la</w:t>
      </w:r>
      <w:r>
        <w:rPr>
          <w:spacing w:val="40"/>
        </w:rPr>
        <w:t xml:space="preserve"> </w:t>
      </w:r>
      <w:r>
        <w:t xml:space="preserve">participación social. Además, resaltan la importancia de mejorar habilidades y funciones que incrementan la calidad de </w:t>
      </w:r>
      <w:r>
        <w:rPr>
          <w:spacing w:val="-2"/>
        </w:rPr>
        <w:t>vida.¹⁶</w:t>
      </w:r>
    </w:p>
    <w:p w:rsidR="004708AF" w:rsidRDefault="004708AF">
      <w:pPr>
        <w:pStyle w:val="Textoindependiente"/>
        <w:spacing w:before="39"/>
      </w:pPr>
    </w:p>
    <w:p w:rsidR="004708AF" w:rsidRDefault="007B4C1C">
      <w:pPr>
        <w:pStyle w:val="Textoindependiente"/>
        <w:spacing w:before="1" w:line="276" w:lineRule="auto"/>
        <w:ind w:left="569" w:right="847"/>
        <w:jc w:val="both"/>
      </w:pPr>
      <w:r>
        <w:t>Se destacan diversos beneficios de la Terapia</w:t>
      </w:r>
      <w:r>
        <w:rPr>
          <w:spacing w:val="-4"/>
        </w:rPr>
        <w:t xml:space="preserve"> </w:t>
      </w:r>
      <w:r>
        <w:t>Ocupacional,</w:t>
      </w:r>
      <w:r>
        <w:rPr>
          <w:spacing w:val="-4"/>
        </w:rPr>
        <w:t xml:space="preserve"> </w:t>
      </w:r>
      <w:r>
        <w:t>según</w:t>
      </w:r>
      <w:r>
        <w:rPr>
          <w:spacing w:val="-4"/>
        </w:rPr>
        <w:t xml:space="preserve"> </w:t>
      </w:r>
      <w:r>
        <w:t>Gomes.</w:t>
      </w:r>
      <w:r>
        <w:rPr>
          <w:spacing w:val="-4"/>
        </w:rPr>
        <w:t xml:space="preserve"> </w:t>
      </w:r>
      <w:r>
        <w:t>Una</w:t>
      </w:r>
      <w:r>
        <w:rPr>
          <w:spacing w:val="-4"/>
        </w:rPr>
        <w:t xml:space="preserve"> </w:t>
      </w:r>
      <w:r>
        <w:t>de las contribuciones fundamentales es el uso de diferencias motivacionales a través de la comunicación, expresando de alguna manera sus necesidades e intereses. Asimismo, el apoyo familiar es un facilitador en el proceso de rehabilitación, como en el caso</w:t>
      </w:r>
      <w:r>
        <w:t xml:space="preserve"> expuesto, ya que ayuda a enfrentar desafíos emocionales y evita que el paciente se sienta solo o aislado frente a la enfermedad.¹⁷</w:t>
      </w:r>
    </w:p>
    <w:p w:rsidR="004708AF" w:rsidRDefault="004708AF">
      <w:pPr>
        <w:pStyle w:val="Textoindependiente"/>
        <w:spacing w:before="38"/>
      </w:pPr>
    </w:p>
    <w:p w:rsidR="004708AF" w:rsidRDefault="007B4C1C">
      <w:pPr>
        <w:pStyle w:val="Textoindependiente"/>
        <w:tabs>
          <w:tab w:val="left" w:pos="2097"/>
        </w:tabs>
        <w:spacing w:before="1" w:line="276" w:lineRule="auto"/>
        <w:ind w:left="569" w:right="847"/>
        <w:jc w:val="both"/>
      </w:pPr>
      <w:r>
        <w:t>El estudio realizado por Pereira et al.</w:t>
      </w:r>
      <w:r>
        <w:rPr>
          <w:spacing w:val="40"/>
        </w:rPr>
        <w:t xml:space="preserve"> </w:t>
      </w:r>
      <w:proofErr w:type="gramStart"/>
      <w:r>
        <w:t>aborda</w:t>
      </w:r>
      <w:proofErr w:type="gramEnd"/>
      <w:r>
        <w:t xml:space="preserve"> la importancia del ejercicio físico y cognitivo en el tratamiento de la fatiga relacionada con el cáncer. La fatiga en pacientes oncológicos es un problema común y debilitante que afecta tanto el bienestar físico como emocional de quienes la</w:t>
      </w:r>
      <w:r>
        <w:rPr>
          <w:spacing w:val="-2"/>
        </w:rPr>
        <w:t xml:space="preserve"> </w:t>
      </w:r>
      <w:r>
        <w:t>padecen</w:t>
      </w:r>
      <w:r>
        <w:t>.</w:t>
      </w:r>
      <w:r>
        <w:rPr>
          <w:spacing w:val="-2"/>
        </w:rPr>
        <w:t xml:space="preserve"> </w:t>
      </w:r>
      <w:r>
        <w:t>Este</w:t>
      </w:r>
      <w:r>
        <w:rPr>
          <w:spacing w:val="-4"/>
        </w:rPr>
        <w:t xml:space="preserve"> </w:t>
      </w:r>
      <w:r>
        <w:t>autor</w:t>
      </w:r>
      <w:r>
        <w:rPr>
          <w:spacing w:val="-4"/>
        </w:rPr>
        <w:t xml:space="preserve"> </w:t>
      </w:r>
      <w:r>
        <w:t>resalta</w:t>
      </w:r>
      <w:r>
        <w:rPr>
          <w:spacing w:val="-4"/>
        </w:rPr>
        <w:t xml:space="preserve"> </w:t>
      </w:r>
      <w:r>
        <w:t>la</w:t>
      </w:r>
      <w:r>
        <w:rPr>
          <w:spacing w:val="-4"/>
        </w:rPr>
        <w:t xml:space="preserve"> </w:t>
      </w:r>
      <w:r>
        <w:t xml:space="preserve">importancia de abordar el </w:t>
      </w:r>
      <w:proofErr w:type="spellStart"/>
      <w:r>
        <w:t>desacondicionamiento</w:t>
      </w:r>
      <w:proofErr w:type="spellEnd"/>
      <w:r>
        <w:t xml:space="preserve"> físico, el cual es muy frecuente en pacientes con cáncer. Las actividades desde Terapia Ocupacional deben estar encaminadas a la mejora de sus habilidades motoras y </w:t>
      </w:r>
      <w:r>
        <w:rPr>
          <w:spacing w:val="-2"/>
        </w:rPr>
        <w:t>funciones</w:t>
      </w:r>
      <w:r>
        <w:tab/>
      </w:r>
      <w:r>
        <w:rPr>
          <w:spacing w:val="-2"/>
        </w:rPr>
        <w:t>neuromuscu</w:t>
      </w:r>
      <w:r>
        <w:rPr>
          <w:spacing w:val="-2"/>
        </w:rPr>
        <w:t xml:space="preserve">loesqueléticas, </w:t>
      </w:r>
      <w:r>
        <w:t xml:space="preserve">favoreciendo un adecuado desempeño </w:t>
      </w:r>
      <w:r>
        <w:rPr>
          <w:spacing w:val="-2"/>
        </w:rPr>
        <w:t>ocupacional.¹⁸</w:t>
      </w:r>
    </w:p>
    <w:p w:rsidR="004708AF" w:rsidRDefault="004708AF">
      <w:pPr>
        <w:pStyle w:val="Textoindependiente"/>
        <w:spacing w:before="39"/>
      </w:pPr>
    </w:p>
    <w:p w:rsidR="004708AF" w:rsidRDefault="007B4C1C">
      <w:pPr>
        <w:pStyle w:val="Textoindependiente"/>
        <w:spacing w:line="276" w:lineRule="auto"/>
        <w:ind w:left="569" w:right="848"/>
        <w:jc w:val="both"/>
      </w:pPr>
      <w:r>
        <w:t xml:space="preserve">Blasco et al. </w:t>
      </w:r>
      <w:proofErr w:type="gramStart"/>
      <w:r>
        <w:t>refieren</w:t>
      </w:r>
      <w:proofErr w:type="gramEnd"/>
      <w:r>
        <w:t xml:space="preserve"> que es imprescindible que el abordaje de rehabilitación incluya la Terapia Ocupacional, ya que permite mantener habilidades motoras para realizar patrones funcionales</w:t>
      </w:r>
      <w:r>
        <w:t xml:space="preserve"> en las actividades de</w:t>
      </w:r>
      <w:r>
        <w:rPr>
          <w:spacing w:val="80"/>
        </w:rPr>
        <w:t xml:space="preserve"> </w:t>
      </w:r>
      <w:r>
        <w:t>la vida diaria, como la alimentación, el vestido, la movilidad funcional, entre otras. Esto es especialmente relevante en</w:t>
      </w:r>
      <w:r>
        <w:rPr>
          <w:spacing w:val="40"/>
        </w:rPr>
        <w:t xml:space="preserve"> </w:t>
      </w:r>
      <w:r>
        <w:t>pacientes con mayor dependencia a causa del cáncer.¹⁹</w:t>
      </w:r>
    </w:p>
    <w:p w:rsidR="004708AF" w:rsidRDefault="004708AF">
      <w:pPr>
        <w:pStyle w:val="Textoindependiente"/>
        <w:spacing w:line="276" w:lineRule="auto"/>
        <w:jc w:val="both"/>
        <w:sectPr w:rsidR="004708AF">
          <w:type w:val="continuous"/>
          <w:pgSz w:w="11910" w:h="16840"/>
          <w:pgMar w:top="1180" w:right="850" w:bottom="1200" w:left="1133" w:header="775" w:footer="1008" w:gutter="0"/>
          <w:cols w:num="2" w:space="720" w:equalWidth="0">
            <w:col w:w="4502" w:space="109"/>
            <w:col w:w="5316"/>
          </w:cols>
        </w:sectPr>
      </w:pPr>
    </w:p>
    <w:p w:rsidR="004708AF" w:rsidRDefault="004708AF">
      <w:pPr>
        <w:pStyle w:val="Textoindependiente"/>
        <w:spacing w:before="8"/>
        <w:rPr>
          <w:sz w:val="11"/>
        </w:rPr>
      </w:pPr>
    </w:p>
    <w:p w:rsidR="004708AF" w:rsidRDefault="004708AF">
      <w:pPr>
        <w:pStyle w:val="Textoindependiente"/>
        <w:rPr>
          <w:sz w:val="11"/>
        </w:rPr>
        <w:sectPr w:rsidR="004708AF">
          <w:pgSz w:w="11910" w:h="16840"/>
          <w:pgMar w:top="1180" w:right="850" w:bottom="1200" w:left="1133" w:header="775" w:footer="1008" w:gutter="0"/>
          <w:cols w:space="720"/>
        </w:sectPr>
      </w:pPr>
    </w:p>
    <w:p w:rsidR="004708AF" w:rsidRDefault="007B4C1C">
      <w:pPr>
        <w:pStyle w:val="Textoindependiente"/>
        <w:tabs>
          <w:tab w:val="left" w:pos="1278"/>
          <w:tab w:val="left" w:pos="1549"/>
          <w:tab w:val="left" w:pos="1647"/>
          <w:tab w:val="left" w:pos="1801"/>
          <w:tab w:val="left" w:pos="2650"/>
          <w:tab w:val="left" w:pos="2809"/>
          <w:tab w:val="left" w:pos="3063"/>
          <w:tab w:val="left" w:pos="3600"/>
          <w:tab w:val="left" w:pos="3798"/>
          <w:tab w:val="left" w:pos="4142"/>
          <w:tab w:val="left" w:pos="4213"/>
        </w:tabs>
        <w:spacing w:before="91" w:line="276" w:lineRule="auto"/>
        <w:ind w:left="569" w:right="38"/>
      </w:pPr>
      <w:r>
        <w:rPr>
          <w:noProof/>
          <w:lang w:val="es-CO" w:eastAsia="es-CO"/>
        </w:rPr>
        <w:lastRenderedPageBreak/>
        <w:drawing>
          <wp:anchor distT="0" distB="0" distL="0" distR="0" simplePos="0" relativeHeight="487174144" behindDoc="1" locked="0" layoutInCell="1" allowOverlap="1">
            <wp:simplePos x="0" y="0"/>
            <wp:positionH relativeFrom="page">
              <wp:posOffset>1122148</wp:posOffset>
            </wp:positionH>
            <wp:positionV relativeFrom="paragraph">
              <wp:posOffset>2051695</wp:posOffset>
            </wp:positionV>
            <wp:extent cx="5582791" cy="5019545"/>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3" cstate="print"/>
                    <a:stretch>
                      <a:fillRect/>
                    </a:stretch>
                  </pic:blipFill>
                  <pic:spPr>
                    <a:xfrm>
                      <a:off x="0" y="0"/>
                      <a:ext cx="5582791" cy="5019545"/>
                    </a:xfrm>
                    <a:prstGeom prst="rect">
                      <a:avLst/>
                    </a:prstGeom>
                  </pic:spPr>
                </pic:pic>
              </a:graphicData>
            </a:graphic>
          </wp:anchor>
        </w:drawing>
      </w:r>
      <w:r>
        <w:t>Por</w:t>
      </w:r>
      <w:r>
        <w:rPr>
          <w:spacing w:val="80"/>
        </w:rPr>
        <w:t xml:space="preserve"> </w:t>
      </w:r>
      <w:r>
        <w:t>co</w:t>
      </w:r>
      <w:r>
        <w:t>nsiguiente,</w:t>
      </w:r>
      <w:r>
        <w:rPr>
          <w:spacing w:val="80"/>
        </w:rPr>
        <w:t xml:space="preserve"> </w:t>
      </w:r>
      <w:r>
        <w:t>Mera-</w:t>
      </w:r>
      <w:proofErr w:type="spellStart"/>
      <w:r>
        <w:t>Mamián</w:t>
      </w:r>
      <w:proofErr w:type="spellEnd"/>
      <w:r>
        <w:rPr>
          <w:spacing w:val="80"/>
        </w:rPr>
        <w:t xml:space="preserve"> </w:t>
      </w:r>
      <w:r>
        <w:t>et</w:t>
      </w:r>
      <w:r>
        <w:rPr>
          <w:spacing w:val="80"/>
        </w:rPr>
        <w:t xml:space="preserve"> </w:t>
      </w:r>
      <w:r>
        <w:t>al.</w:t>
      </w:r>
      <w:r>
        <w:rPr>
          <w:spacing w:val="40"/>
        </w:rPr>
        <w:t xml:space="preserve"> </w:t>
      </w:r>
      <w:proofErr w:type="gramStart"/>
      <w:r>
        <w:t>destacan</w:t>
      </w:r>
      <w:proofErr w:type="gramEnd"/>
      <w:r>
        <w:t xml:space="preserve"> que la actividad física programada y</w:t>
      </w:r>
      <w:r>
        <w:rPr>
          <w:spacing w:val="26"/>
        </w:rPr>
        <w:t xml:space="preserve"> </w:t>
      </w:r>
      <w:r>
        <w:t>regular es muy</w:t>
      </w:r>
      <w:r>
        <w:rPr>
          <w:spacing w:val="26"/>
        </w:rPr>
        <w:t xml:space="preserve"> </w:t>
      </w:r>
      <w:r>
        <w:t>importante</w:t>
      </w:r>
      <w:r>
        <w:rPr>
          <w:spacing w:val="26"/>
        </w:rPr>
        <w:t xml:space="preserve"> </w:t>
      </w:r>
      <w:r>
        <w:t>para</w:t>
      </w:r>
      <w:r>
        <w:rPr>
          <w:spacing w:val="26"/>
        </w:rPr>
        <w:t xml:space="preserve"> </w:t>
      </w:r>
      <w:r>
        <w:t>prevenir el</w:t>
      </w:r>
      <w:r>
        <w:rPr>
          <w:spacing w:val="80"/>
        </w:rPr>
        <w:t xml:space="preserve"> </w:t>
      </w:r>
      <w:proofErr w:type="spellStart"/>
      <w:r>
        <w:t>desacondicionamiento</w:t>
      </w:r>
      <w:proofErr w:type="spellEnd"/>
      <w:r>
        <w:rPr>
          <w:spacing w:val="80"/>
        </w:rPr>
        <w:t xml:space="preserve"> </w:t>
      </w:r>
      <w:r>
        <w:t>físico,</w:t>
      </w:r>
      <w:r>
        <w:rPr>
          <w:spacing w:val="80"/>
        </w:rPr>
        <w:t xml:space="preserve"> </w:t>
      </w:r>
      <w:r>
        <w:t>el</w:t>
      </w:r>
      <w:r>
        <w:rPr>
          <w:spacing w:val="80"/>
        </w:rPr>
        <w:t xml:space="preserve"> </w:t>
      </w:r>
      <w:r>
        <w:t>cual puede</w:t>
      </w:r>
      <w:r>
        <w:rPr>
          <w:spacing w:val="40"/>
        </w:rPr>
        <w:t xml:space="preserve"> </w:t>
      </w:r>
      <w:r>
        <w:t>agravar</w:t>
      </w:r>
      <w:r>
        <w:rPr>
          <w:spacing w:val="40"/>
        </w:rPr>
        <w:t xml:space="preserve"> </w:t>
      </w:r>
      <w:r>
        <w:t>los</w:t>
      </w:r>
      <w:r>
        <w:rPr>
          <w:spacing w:val="40"/>
        </w:rPr>
        <w:t xml:space="preserve"> </w:t>
      </w:r>
      <w:r>
        <w:t>efectos</w:t>
      </w:r>
      <w:r>
        <w:rPr>
          <w:spacing w:val="40"/>
        </w:rPr>
        <w:t xml:space="preserve"> </w:t>
      </w:r>
      <w:r>
        <w:t>negativos</w:t>
      </w:r>
      <w:r>
        <w:rPr>
          <w:spacing w:val="40"/>
        </w:rPr>
        <w:t xml:space="preserve"> </w:t>
      </w:r>
      <w:r>
        <w:t>del</w:t>
      </w:r>
      <w:r>
        <w:rPr>
          <w:spacing w:val="40"/>
        </w:rPr>
        <w:t xml:space="preserve"> </w:t>
      </w:r>
      <w:r>
        <w:rPr>
          <w:spacing w:val="-2"/>
        </w:rPr>
        <w:t>tratamiento</w:t>
      </w:r>
      <w:r>
        <w:tab/>
      </w:r>
      <w:r>
        <w:tab/>
      </w:r>
      <w:r>
        <w:tab/>
      </w:r>
      <w:r>
        <w:rPr>
          <w:spacing w:val="-2"/>
        </w:rPr>
        <w:t>oncológico.</w:t>
      </w:r>
      <w:r>
        <w:tab/>
      </w:r>
      <w:r>
        <w:rPr>
          <w:spacing w:val="-4"/>
        </w:rPr>
        <w:t>Por</w:t>
      </w:r>
      <w:r>
        <w:tab/>
      </w:r>
      <w:r>
        <w:rPr>
          <w:spacing w:val="-2"/>
        </w:rPr>
        <w:t>ello,</w:t>
      </w:r>
      <w:r>
        <w:tab/>
      </w:r>
      <w:r>
        <w:tab/>
      </w:r>
      <w:r>
        <w:rPr>
          <w:spacing w:val="-53"/>
        </w:rPr>
        <w:t xml:space="preserve"> </w:t>
      </w:r>
      <w:r>
        <w:rPr>
          <w:spacing w:val="-4"/>
        </w:rPr>
        <w:t xml:space="preserve">las </w:t>
      </w:r>
      <w:r>
        <w:t>actividades</w:t>
      </w:r>
      <w:r>
        <w:rPr>
          <w:spacing w:val="80"/>
        </w:rPr>
        <w:t xml:space="preserve"> </w:t>
      </w:r>
      <w:r>
        <w:t>de</w:t>
      </w:r>
      <w:r>
        <w:rPr>
          <w:spacing w:val="80"/>
        </w:rPr>
        <w:t xml:space="preserve"> </w:t>
      </w:r>
      <w:r>
        <w:t>Terapia</w:t>
      </w:r>
      <w:r>
        <w:rPr>
          <w:spacing w:val="80"/>
        </w:rPr>
        <w:t xml:space="preserve"> </w:t>
      </w:r>
      <w:r>
        <w:t>Ocupacional</w:t>
      </w:r>
      <w:r>
        <w:rPr>
          <w:spacing w:val="80"/>
        </w:rPr>
        <w:t xml:space="preserve"> </w:t>
      </w:r>
      <w:r>
        <w:t>son necesarias</w:t>
      </w:r>
      <w:r>
        <w:rPr>
          <w:spacing w:val="35"/>
        </w:rPr>
        <w:t xml:space="preserve"> </w:t>
      </w:r>
      <w:r>
        <w:t>para</w:t>
      </w:r>
      <w:r>
        <w:rPr>
          <w:spacing w:val="37"/>
        </w:rPr>
        <w:t xml:space="preserve"> </w:t>
      </w:r>
      <w:r>
        <w:t>estos</w:t>
      </w:r>
      <w:r>
        <w:rPr>
          <w:spacing w:val="37"/>
        </w:rPr>
        <w:t xml:space="preserve"> </w:t>
      </w:r>
      <w:r>
        <w:t>pacientes,</w:t>
      </w:r>
      <w:r>
        <w:rPr>
          <w:spacing w:val="37"/>
        </w:rPr>
        <w:t xml:space="preserve"> </w:t>
      </w:r>
      <w:r>
        <w:t>ya</w:t>
      </w:r>
      <w:r>
        <w:rPr>
          <w:spacing w:val="35"/>
        </w:rPr>
        <w:t xml:space="preserve"> </w:t>
      </w:r>
      <w:r>
        <w:t>que</w:t>
      </w:r>
      <w:r>
        <w:rPr>
          <w:spacing w:val="35"/>
        </w:rPr>
        <w:t xml:space="preserve"> </w:t>
      </w:r>
      <w:r>
        <w:t>se encargan</w:t>
      </w:r>
      <w:r>
        <w:rPr>
          <w:spacing w:val="40"/>
        </w:rPr>
        <w:t xml:space="preserve"> </w:t>
      </w:r>
      <w:r>
        <w:t>de</w:t>
      </w:r>
      <w:r>
        <w:rPr>
          <w:spacing w:val="40"/>
        </w:rPr>
        <w:t xml:space="preserve"> </w:t>
      </w:r>
      <w:r>
        <w:t>priorizar</w:t>
      </w:r>
      <w:r>
        <w:rPr>
          <w:spacing w:val="40"/>
        </w:rPr>
        <w:t xml:space="preserve"> </w:t>
      </w:r>
      <w:r>
        <w:t>sus</w:t>
      </w:r>
      <w:r>
        <w:rPr>
          <w:spacing w:val="40"/>
        </w:rPr>
        <w:t xml:space="preserve"> </w:t>
      </w:r>
      <w:r>
        <w:t>necesidades.</w:t>
      </w:r>
      <w:r>
        <w:rPr>
          <w:spacing w:val="40"/>
        </w:rPr>
        <w:t xml:space="preserve"> </w:t>
      </w:r>
      <w:r>
        <w:t xml:space="preserve">Se </w:t>
      </w:r>
      <w:r>
        <w:rPr>
          <w:spacing w:val="-2"/>
        </w:rPr>
        <w:t>sugiere</w:t>
      </w:r>
      <w:r>
        <w:tab/>
      </w:r>
      <w:r>
        <w:tab/>
      </w:r>
      <w:r>
        <w:rPr>
          <w:spacing w:val="-2"/>
        </w:rPr>
        <w:t>incorporar</w:t>
      </w:r>
      <w:r>
        <w:tab/>
      </w:r>
      <w:r>
        <w:tab/>
      </w:r>
      <w:r>
        <w:rPr>
          <w:spacing w:val="-2"/>
        </w:rPr>
        <w:t>actividades</w:t>
      </w:r>
      <w:r>
        <w:tab/>
      </w:r>
      <w:r>
        <w:rPr>
          <w:spacing w:val="-4"/>
        </w:rPr>
        <w:t xml:space="preserve">que </w:t>
      </w:r>
      <w:r>
        <w:t>involucren</w:t>
      </w:r>
      <w:r>
        <w:rPr>
          <w:spacing w:val="32"/>
        </w:rPr>
        <w:t xml:space="preserve"> </w:t>
      </w:r>
      <w:r>
        <w:t>funciones</w:t>
      </w:r>
      <w:r>
        <w:rPr>
          <w:spacing w:val="34"/>
        </w:rPr>
        <w:t xml:space="preserve"> </w:t>
      </w:r>
      <w:r>
        <w:t>corporales,</w:t>
      </w:r>
      <w:r>
        <w:rPr>
          <w:spacing w:val="32"/>
        </w:rPr>
        <w:t xml:space="preserve"> </w:t>
      </w:r>
      <w:r>
        <w:t>así</w:t>
      </w:r>
      <w:r>
        <w:rPr>
          <w:spacing w:val="35"/>
        </w:rPr>
        <w:t xml:space="preserve"> </w:t>
      </w:r>
      <w:r>
        <w:t>como habilidades</w:t>
      </w:r>
      <w:r>
        <w:rPr>
          <w:spacing w:val="-1"/>
        </w:rPr>
        <w:t xml:space="preserve"> </w:t>
      </w:r>
      <w:r>
        <w:t>motoras y de procesamiento, de manera</w:t>
      </w:r>
      <w:r>
        <w:rPr>
          <w:spacing w:val="40"/>
        </w:rPr>
        <w:t xml:space="preserve"> </w:t>
      </w:r>
      <w:r>
        <w:t>rutinaria</w:t>
      </w:r>
      <w:r>
        <w:rPr>
          <w:spacing w:val="40"/>
        </w:rPr>
        <w:t xml:space="preserve"> </w:t>
      </w:r>
      <w:r>
        <w:t>en</w:t>
      </w:r>
      <w:r>
        <w:rPr>
          <w:spacing w:val="40"/>
        </w:rPr>
        <w:t xml:space="preserve"> </w:t>
      </w:r>
      <w:r>
        <w:t>la</w:t>
      </w:r>
      <w:r>
        <w:rPr>
          <w:spacing w:val="40"/>
        </w:rPr>
        <w:t xml:space="preserve"> </w:t>
      </w:r>
      <w:r>
        <w:t>vi</w:t>
      </w:r>
      <w:r>
        <w:t>da</w:t>
      </w:r>
      <w:r>
        <w:rPr>
          <w:spacing w:val="40"/>
        </w:rPr>
        <w:t xml:space="preserve"> </w:t>
      </w:r>
      <w:r>
        <w:t>diaria</w:t>
      </w:r>
      <w:r>
        <w:rPr>
          <w:spacing w:val="40"/>
        </w:rPr>
        <w:t xml:space="preserve"> </w:t>
      </w:r>
      <w:r>
        <w:t>de</w:t>
      </w:r>
      <w:r>
        <w:rPr>
          <w:spacing w:val="40"/>
        </w:rPr>
        <w:t xml:space="preserve"> </w:t>
      </w:r>
      <w:r>
        <w:t>los pacientes,</w:t>
      </w:r>
      <w:r>
        <w:rPr>
          <w:spacing w:val="40"/>
        </w:rPr>
        <w:t xml:space="preserve"> </w:t>
      </w:r>
      <w:r>
        <w:t>para</w:t>
      </w:r>
      <w:r>
        <w:rPr>
          <w:spacing w:val="40"/>
        </w:rPr>
        <w:t xml:space="preserve"> </w:t>
      </w:r>
      <w:r>
        <w:t>mejorar</w:t>
      </w:r>
      <w:r>
        <w:rPr>
          <w:spacing w:val="40"/>
        </w:rPr>
        <w:t xml:space="preserve"> </w:t>
      </w:r>
      <w:r>
        <w:t>su</w:t>
      </w:r>
      <w:r>
        <w:rPr>
          <w:spacing w:val="40"/>
        </w:rPr>
        <w:t xml:space="preserve"> </w:t>
      </w:r>
      <w:r>
        <w:t>salud</w:t>
      </w:r>
      <w:r>
        <w:rPr>
          <w:spacing w:val="40"/>
        </w:rPr>
        <w:t xml:space="preserve"> </w:t>
      </w:r>
      <w:r>
        <w:t>física</w:t>
      </w:r>
      <w:r>
        <w:rPr>
          <w:spacing w:val="40"/>
        </w:rPr>
        <w:t xml:space="preserve"> </w:t>
      </w:r>
      <w:r>
        <w:t>y mental y reducir los efectos secundarios.²⁰ Gómez</w:t>
      </w:r>
      <w:r>
        <w:rPr>
          <w:spacing w:val="40"/>
        </w:rPr>
        <w:t xml:space="preserve"> </w:t>
      </w:r>
      <w:r>
        <w:t>et</w:t>
      </w:r>
      <w:r>
        <w:rPr>
          <w:spacing w:val="40"/>
        </w:rPr>
        <w:t xml:space="preserve"> </w:t>
      </w:r>
      <w:r>
        <w:t>al.</w:t>
      </w:r>
      <w:r>
        <w:rPr>
          <w:spacing w:val="40"/>
        </w:rPr>
        <w:t xml:space="preserve"> </w:t>
      </w:r>
      <w:proofErr w:type="gramStart"/>
      <w:r>
        <w:t>se</w:t>
      </w:r>
      <w:proofErr w:type="gramEnd"/>
      <w:r>
        <w:rPr>
          <w:spacing w:val="40"/>
        </w:rPr>
        <w:t xml:space="preserve"> </w:t>
      </w:r>
      <w:r>
        <w:t>centran</w:t>
      </w:r>
      <w:r>
        <w:rPr>
          <w:spacing w:val="40"/>
        </w:rPr>
        <w:t xml:space="preserve"> </w:t>
      </w:r>
      <w:r>
        <w:t>en</w:t>
      </w:r>
      <w:r>
        <w:rPr>
          <w:spacing w:val="40"/>
        </w:rPr>
        <w:t xml:space="preserve"> </w:t>
      </w:r>
      <w:r>
        <w:t>mejorar</w:t>
      </w:r>
      <w:r>
        <w:rPr>
          <w:spacing w:val="40"/>
        </w:rPr>
        <w:t xml:space="preserve"> </w:t>
      </w:r>
      <w:r>
        <w:t>las</w:t>
      </w:r>
      <w:r>
        <w:rPr>
          <w:spacing w:val="40"/>
        </w:rPr>
        <w:t xml:space="preserve"> </w:t>
      </w:r>
      <w:r>
        <w:t>capacidades físicas, el</w:t>
      </w:r>
      <w:r>
        <w:rPr>
          <w:spacing w:val="22"/>
        </w:rPr>
        <w:t xml:space="preserve"> </w:t>
      </w:r>
      <w:r>
        <w:t>bienestar emocional y</w:t>
      </w:r>
      <w:r>
        <w:rPr>
          <w:spacing w:val="38"/>
        </w:rPr>
        <w:t xml:space="preserve"> </w:t>
      </w:r>
      <w:r>
        <w:t>social</w:t>
      </w:r>
      <w:r>
        <w:rPr>
          <w:spacing w:val="39"/>
        </w:rPr>
        <w:t xml:space="preserve"> </w:t>
      </w:r>
      <w:r>
        <w:t>de</w:t>
      </w:r>
      <w:r>
        <w:rPr>
          <w:spacing w:val="38"/>
        </w:rPr>
        <w:t xml:space="preserve"> </w:t>
      </w:r>
      <w:r>
        <w:t>los</w:t>
      </w:r>
      <w:r>
        <w:rPr>
          <w:spacing w:val="39"/>
        </w:rPr>
        <w:t xml:space="preserve"> </w:t>
      </w:r>
      <w:r>
        <w:t>pacientes,</w:t>
      </w:r>
      <w:r>
        <w:rPr>
          <w:spacing w:val="36"/>
        </w:rPr>
        <w:t xml:space="preserve"> </w:t>
      </w:r>
      <w:r>
        <w:t>considerando</w:t>
      </w:r>
      <w:r>
        <w:rPr>
          <w:spacing w:val="38"/>
        </w:rPr>
        <w:t xml:space="preserve"> </w:t>
      </w:r>
      <w:r>
        <w:t>al adulto mayor con</w:t>
      </w:r>
      <w:r>
        <w:rPr>
          <w:spacing w:val="25"/>
        </w:rPr>
        <w:t xml:space="preserve"> </w:t>
      </w:r>
      <w:r>
        <w:t>un</w:t>
      </w:r>
      <w:r>
        <w:rPr>
          <w:spacing w:val="25"/>
        </w:rPr>
        <w:t xml:space="preserve"> </w:t>
      </w:r>
      <w:r>
        <w:t>enfoque</w:t>
      </w:r>
      <w:r>
        <w:rPr>
          <w:spacing w:val="25"/>
        </w:rPr>
        <w:t xml:space="preserve"> </w:t>
      </w:r>
      <w:r>
        <w:t>holístico, ya que esto</w:t>
      </w:r>
      <w:r>
        <w:rPr>
          <w:spacing w:val="-1"/>
        </w:rPr>
        <w:t xml:space="preserve"> </w:t>
      </w:r>
      <w:r>
        <w:t>ayuda a afrontar las dificultades de la</w:t>
      </w:r>
      <w:r>
        <w:rPr>
          <w:spacing w:val="37"/>
        </w:rPr>
        <w:t xml:space="preserve"> </w:t>
      </w:r>
      <w:r>
        <w:t>enfermedad,</w:t>
      </w:r>
      <w:r>
        <w:rPr>
          <w:spacing w:val="34"/>
        </w:rPr>
        <w:t xml:space="preserve"> </w:t>
      </w:r>
      <w:r>
        <w:t>facilitando</w:t>
      </w:r>
      <w:r>
        <w:rPr>
          <w:spacing w:val="34"/>
        </w:rPr>
        <w:t xml:space="preserve"> </w:t>
      </w:r>
      <w:r>
        <w:t>la</w:t>
      </w:r>
      <w:r>
        <w:rPr>
          <w:spacing w:val="37"/>
        </w:rPr>
        <w:t xml:space="preserve"> </w:t>
      </w:r>
      <w:r>
        <w:t>adaptación</w:t>
      </w:r>
      <w:r>
        <w:rPr>
          <w:spacing w:val="34"/>
        </w:rPr>
        <w:t xml:space="preserve"> </w:t>
      </w:r>
      <w:r>
        <w:t>a las nuevas condiciones de salud. Estas son las</w:t>
      </w:r>
      <w:r>
        <w:rPr>
          <w:spacing w:val="40"/>
        </w:rPr>
        <w:t xml:space="preserve"> </w:t>
      </w:r>
      <w:r>
        <w:t>habilidades</w:t>
      </w:r>
      <w:r>
        <w:rPr>
          <w:spacing w:val="40"/>
        </w:rPr>
        <w:t xml:space="preserve"> </w:t>
      </w:r>
      <w:r>
        <w:t>que</w:t>
      </w:r>
      <w:r>
        <w:rPr>
          <w:spacing w:val="40"/>
        </w:rPr>
        <w:t xml:space="preserve"> </w:t>
      </w:r>
      <w:r>
        <w:t>deben</w:t>
      </w:r>
      <w:r>
        <w:rPr>
          <w:spacing w:val="40"/>
        </w:rPr>
        <w:t xml:space="preserve"> </w:t>
      </w:r>
      <w:r>
        <w:t>trabajarse</w:t>
      </w:r>
      <w:r>
        <w:rPr>
          <w:spacing w:val="40"/>
        </w:rPr>
        <w:t xml:space="preserve"> </w:t>
      </w:r>
      <w:r>
        <w:t xml:space="preserve">para </w:t>
      </w:r>
      <w:r>
        <w:rPr>
          <w:spacing w:val="-2"/>
        </w:rPr>
        <w:t>evitar</w:t>
      </w:r>
      <w:r>
        <w:tab/>
      </w:r>
      <w:r>
        <w:rPr>
          <w:spacing w:val="-6"/>
        </w:rPr>
        <w:t>el</w:t>
      </w:r>
      <w:r>
        <w:tab/>
      </w:r>
      <w:r>
        <w:tab/>
      </w:r>
      <w:r>
        <w:rPr>
          <w:spacing w:val="-2"/>
        </w:rPr>
        <w:t>deterioro</w:t>
      </w:r>
      <w:r>
        <w:tab/>
      </w:r>
      <w:r>
        <w:rPr>
          <w:spacing w:val="-2"/>
        </w:rPr>
        <w:t>progresivo</w:t>
      </w:r>
      <w:r>
        <w:tab/>
      </w:r>
      <w:r>
        <w:tab/>
      </w:r>
      <w:r>
        <w:rPr>
          <w:spacing w:val="-6"/>
        </w:rPr>
        <w:t>en</w:t>
      </w:r>
      <w:r>
        <w:tab/>
      </w:r>
      <w:r>
        <w:tab/>
      </w:r>
      <w:r>
        <w:rPr>
          <w:spacing w:val="-4"/>
        </w:rPr>
        <w:t xml:space="preserve">las </w:t>
      </w:r>
      <w:r>
        <w:rPr>
          <w:spacing w:val="-2"/>
        </w:rPr>
        <w:t>ocupaciones.²¹</w:t>
      </w:r>
    </w:p>
    <w:p w:rsidR="004708AF" w:rsidRDefault="004708AF">
      <w:pPr>
        <w:pStyle w:val="Textoindependiente"/>
        <w:spacing w:before="40"/>
      </w:pPr>
    </w:p>
    <w:p w:rsidR="004708AF" w:rsidRDefault="007B4C1C">
      <w:pPr>
        <w:pStyle w:val="Textoindependiente"/>
        <w:spacing w:line="276" w:lineRule="auto"/>
        <w:ind w:left="569" w:right="38"/>
        <w:jc w:val="both"/>
      </w:pPr>
      <w:r>
        <w:t>Durante el</w:t>
      </w:r>
      <w:r>
        <w:t xml:space="preserve"> proceso de intervención, se obtuvieron resultados significativos en las actividades realizadas por la paciente. Se implementaron marcos y modelos de referencia desde Terapia Ocupacional que sustentan las actividades con propósito diseñadas para favorecer </w:t>
      </w:r>
      <w:r>
        <w:t xml:space="preserve">la participación </w:t>
      </w:r>
      <w:r>
        <w:rPr>
          <w:spacing w:val="-2"/>
        </w:rPr>
        <w:t>ocupacional.</w:t>
      </w:r>
    </w:p>
    <w:p w:rsidR="004708AF" w:rsidRDefault="004708AF">
      <w:pPr>
        <w:pStyle w:val="Textoindependiente"/>
        <w:spacing w:before="38"/>
      </w:pPr>
    </w:p>
    <w:p w:rsidR="004708AF" w:rsidRDefault="007B4C1C">
      <w:pPr>
        <w:pStyle w:val="Textoindependiente"/>
        <w:spacing w:line="276" w:lineRule="auto"/>
        <w:ind w:left="569" w:right="38"/>
        <w:jc w:val="both"/>
      </w:pPr>
      <w:r>
        <w:t>El modelo biomecánico en pacientes con cáncer, según Muñoz et al., se centra en el uso de principios de la mecánica del cuerpo humano para mejorar el rendimiento funcional de los pacientes. Este enfoque se utiliza para analiz</w:t>
      </w:r>
      <w:r>
        <w:t>ar y optimizar el movimiento,</w:t>
      </w:r>
      <w:r>
        <w:rPr>
          <w:spacing w:val="-5"/>
        </w:rPr>
        <w:t xml:space="preserve"> </w:t>
      </w:r>
      <w:r>
        <w:t>la</w:t>
      </w:r>
      <w:r>
        <w:rPr>
          <w:spacing w:val="-7"/>
        </w:rPr>
        <w:t xml:space="preserve"> </w:t>
      </w:r>
      <w:r>
        <w:t>fuerza</w:t>
      </w:r>
      <w:r>
        <w:rPr>
          <w:spacing w:val="-5"/>
        </w:rPr>
        <w:t xml:space="preserve"> </w:t>
      </w:r>
      <w:r>
        <w:t>y</w:t>
      </w:r>
      <w:r>
        <w:rPr>
          <w:spacing w:val="-5"/>
        </w:rPr>
        <w:t xml:space="preserve"> </w:t>
      </w:r>
      <w:r>
        <w:t>la</w:t>
      </w:r>
      <w:r>
        <w:rPr>
          <w:spacing w:val="-5"/>
        </w:rPr>
        <w:t xml:space="preserve"> </w:t>
      </w:r>
      <w:r>
        <w:t>resistencia</w:t>
      </w:r>
      <w:r>
        <w:rPr>
          <w:spacing w:val="-5"/>
        </w:rPr>
        <w:t xml:space="preserve"> </w:t>
      </w:r>
      <w:r>
        <w:t>física, especialmente en pacientes con lesiones o discapacidades que afectan su capacidad para realizar actividades diarias.²² Este modelo se aplicó para trabajar desde un componente motor, favorecie</w:t>
      </w:r>
      <w:r>
        <w:t>ndo la fuerza, el</w:t>
      </w:r>
      <w:r>
        <w:rPr>
          <w:spacing w:val="35"/>
        </w:rPr>
        <w:t xml:space="preserve">  </w:t>
      </w:r>
      <w:r>
        <w:t>movimiento</w:t>
      </w:r>
      <w:r>
        <w:rPr>
          <w:spacing w:val="36"/>
        </w:rPr>
        <w:t xml:space="preserve">  </w:t>
      </w:r>
      <w:r>
        <w:t>y</w:t>
      </w:r>
      <w:r>
        <w:rPr>
          <w:spacing w:val="35"/>
        </w:rPr>
        <w:t xml:space="preserve">  </w:t>
      </w:r>
      <w:r>
        <w:t>la</w:t>
      </w:r>
      <w:r>
        <w:rPr>
          <w:spacing w:val="35"/>
        </w:rPr>
        <w:t xml:space="preserve">  </w:t>
      </w:r>
      <w:r>
        <w:t>resistencia</w:t>
      </w:r>
      <w:r>
        <w:rPr>
          <w:spacing w:val="35"/>
        </w:rPr>
        <w:t xml:space="preserve">  </w:t>
      </w:r>
      <w:r>
        <w:t>de</w:t>
      </w:r>
      <w:r>
        <w:rPr>
          <w:spacing w:val="35"/>
        </w:rPr>
        <w:t xml:space="preserve">  </w:t>
      </w:r>
      <w:r>
        <w:rPr>
          <w:spacing w:val="-5"/>
        </w:rPr>
        <w:t>la</w:t>
      </w:r>
    </w:p>
    <w:p w:rsidR="004708AF" w:rsidRDefault="007B4C1C">
      <w:pPr>
        <w:pStyle w:val="Textoindependiente"/>
        <w:spacing w:before="91" w:line="278" w:lineRule="auto"/>
        <w:ind w:left="569" w:right="850"/>
        <w:jc w:val="both"/>
      </w:pPr>
      <w:r>
        <w:br w:type="column"/>
      </w:r>
      <w:proofErr w:type="gramStart"/>
      <w:r>
        <w:lastRenderedPageBreak/>
        <w:t>paciente</w:t>
      </w:r>
      <w:proofErr w:type="gramEnd"/>
      <w:r>
        <w:t xml:space="preserve"> para lograr realizar las actividades </w:t>
      </w:r>
      <w:r>
        <w:rPr>
          <w:spacing w:val="-2"/>
        </w:rPr>
        <w:t>propuestas.</w:t>
      </w:r>
    </w:p>
    <w:p w:rsidR="004708AF" w:rsidRDefault="004708AF">
      <w:pPr>
        <w:pStyle w:val="Textoindependiente"/>
        <w:spacing w:before="34"/>
      </w:pPr>
    </w:p>
    <w:p w:rsidR="004708AF" w:rsidRDefault="007B4C1C">
      <w:pPr>
        <w:pStyle w:val="Textoindependiente"/>
        <w:spacing w:line="276" w:lineRule="auto"/>
        <w:ind w:left="569" w:right="847"/>
        <w:jc w:val="both"/>
      </w:pPr>
      <w:r>
        <w:t xml:space="preserve">Muñoz et al. </w:t>
      </w:r>
      <w:proofErr w:type="gramStart"/>
      <w:r>
        <w:t>destacan</w:t>
      </w:r>
      <w:proofErr w:type="gramEnd"/>
      <w:r>
        <w:t xml:space="preserve"> cómo el uso de técnicas cognitivo-conductuales en la Terapia Ocupacional puede mejorar significativamente el tratamiento de pacientes con cáncer. Este enfoque permite a los pacientes desarrollar habilidades para manejar el estrés, la </w:t>
      </w:r>
      <w:r>
        <w:t>ansiedad y la</w:t>
      </w:r>
      <w:r>
        <w:rPr>
          <w:spacing w:val="40"/>
        </w:rPr>
        <w:t xml:space="preserve"> </w:t>
      </w:r>
      <w:r>
        <w:t>depresión, mejorando así su calidad de vida y su capacidad para enfrentar los desafíos del tratamiento.²³ Este modelo permite cambiar patrones de pensamiento negativos y desarrollar estrategias más saludables. Esto no solo mejora la salud men</w:t>
      </w:r>
      <w:r>
        <w:t>tal de los pacientes,</w:t>
      </w:r>
      <w:r>
        <w:rPr>
          <w:spacing w:val="-7"/>
        </w:rPr>
        <w:t xml:space="preserve"> </w:t>
      </w:r>
      <w:r>
        <w:t>sino</w:t>
      </w:r>
      <w:r>
        <w:rPr>
          <w:spacing w:val="-5"/>
        </w:rPr>
        <w:t xml:space="preserve"> </w:t>
      </w:r>
      <w:r>
        <w:t>que</w:t>
      </w:r>
      <w:r>
        <w:rPr>
          <w:spacing w:val="-6"/>
        </w:rPr>
        <w:t xml:space="preserve"> </w:t>
      </w:r>
      <w:r>
        <w:t>también</w:t>
      </w:r>
      <w:r>
        <w:rPr>
          <w:spacing w:val="-6"/>
        </w:rPr>
        <w:t xml:space="preserve"> </w:t>
      </w:r>
      <w:r>
        <w:t>puede</w:t>
      </w:r>
      <w:r>
        <w:rPr>
          <w:spacing w:val="-5"/>
        </w:rPr>
        <w:t xml:space="preserve"> </w:t>
      </w:r>
      <w:r>
        <w:t>aumentar su adherencia al tratamiento y su participación en actividades terapéuticas.</w:t>
      </w:r>
    </w:p>
    <w:p w:rsidR="004708AF" w:rsidRDefault="004708AF">
      <w:pPr>
        <w:pStyle w:val="Textoindependiente"/>
        <w:spacing w:before="39"/>
      </w:pPr>
    </w:p>
    <w:p w:rsidR="004708AF" w:rsidRDefault="007B4C1C">
      <w:pPr>
        <w:pStyle w:val="Textoindependiente"/>
        <w:spacing w:before="1" w:line="276" w:lineRule="auto"/>
        <w:ind w:left="569" w:right="848"/>
        <w:jc w:val="both"/>
      </w:pPr>
      <w:r>
        <w:t xml:space="preserve">El Modelo de la Ocupación Humana (MOHO), según Gutiérrez, es una teoría ampliamente utilizada en la Terapia Ocupacional que </w:t>
      </w:r>
      <w:r>
        <w:t>puede</w:t>
      </w:r>
      <w:r>
        <w:rPr>
          <w:spacing w:val="-3"/>
        </w:rPr>
        <w:t xml:space="preserve"> </w:t>
      </w:r>
      <w:r>
        <w:t>ser</w:t>
      </w:r>
      <w:r>
        <w:rPr>
          <w:spacing w:val="-2"/>
        </w:rPr>
        <w:t xml:space="preserve"> </w:t>
      </w:r>
      <w:r>
        <w:t>útil en pacientes con cáncer. Este modelo se centra en las ocupaciones, las cuales son de gran importancia para enfatizar la participación en actividades significativas que mejoren la salud y el bienestar. Se utiliza para diseñar un plan de inter</w:t>
      </w:r>
      <w:r>
        <w:t xml:space="preserve">vención que promueva la calidad de vida, la autonomía y la adaptación a nuevas circunstancias, de acuerdo con los intereses de los pacientes.²³ Según </w:t>
      </w:r>
      <w:proofErr w:type="spellStart"/>
      <w:r>
        <w:t>Costabella</w:t>
      </w:r>
      <w:proofErr w:type="spellEnd"/>
      <w:r>
        <w:t>, el modelo de integración sensorial mejora la respuesta de los pacientes con cáncer. Este model</w:t>
      </w:r>
      <w:r>
        <w:t>o se</w:t>
      </w:r>
      <w:r>
        <w:rPr>
          <w:spacing w:val="40"/>
        </w:rPr>
        <w:t xml:space="preserve"> </w:t>
      </w:r>
      <w:r>
        <w:t xml:space="preserve">enfoca en favorecer la capacidad del paciente para procesar y responder a la información sensorial a través de estímulos externos.²⁴ Por lo tanto, en pacientes con cáncer, ayuda a diseñar intervenciones que estimulen y coordinen los sentidos (visual, </w:t>
      </w:r>
      <w:r>
        <w:t>auditivo, táctil, vestibular y propioceptivo) de manera efectiva.²⁴</w:t>
      </w:r>
    </w:p>
    <w:p w:rsidR="004708AF" w:rsidRDefault="004708AF">
      <w:pPr>
        <w:pStyle w:val="Textoindependiente"/>
        <w:spacing w:before="37"/>
      </w:pPr>
    </w:p>
    <w:p w:rsidR="004708AF" w:rsidRDefault="007B4C1C">
      <w:pPr>
        <w:pStyle w:val="Textoindependiente"/>
        <w:spacing w:line="276" w:lineRule="auto"/>
        <w:ind w:left="569" w:right="849"/>
        <w:jc w:val="both"/>
      </w:pPr>
      <w:r>
        <w:t xml:space="preserve">Durán et al. </w:t>
      </w:r>
      <w:proofErr w:type="gramStart"/>
      <w:r>
        <w:t>destacan</w:t>
      </w:r>
      <w:proofErr w:type="gramEnd"/>
      <w:r>
        <w:t xml:space="preserve"> la importancia de la intervención de la Terapia Ocupacional en la</w:t>
      </w:r>
      <w:r>
        <w:rPr>
          <w:spacing w:val="56"/>
          <w:w w:val="150"/>
        </w:rPr>
        <w:t xml:space="preserve"> </w:t>
      </w:r>
      <w:r>
        <w:t>mejora</w:t>
      </w:r>
      <w:r>
        <w:rPr>
          <w:spacing w:val="57"/>
          <w:w w:val="150"/>
        </w:rPr>
        <w:t xml:space="preserve"> </w:t>
      </w:r>
      <w:r>
        <w:t>de</w:t>
      </w:r>
      <w:r>
        <w:rPr>
          <w:spacing w:val="56"/>
          <w:w w:val="150"/>
        </w:rPr>
        <w:t xml:space="preserve"> </w:t>
      </w:r>
      <w:r>
        <w:t>la</w:t>
      </w:r>
      <w:r>
        <w:rPr>
          <w:spacing w:val="57"/>
          <w:w w:val="150"/>
        </w:rPr>
        <w:t xml:space="preserve"> </w:t>
      </w:r>
      <w:r>
        <w:t>función</w:t>
      </w:r>
      <w:r>
        <w:rPr>
          <w:spacing w:val="54"/>
          <w:w w:val="150"/>
        </w:rPr>
        <w:t xml:space="preserve"> </w:t>
      </w:r>
      <w:r>
        <w:t>cognitiva</w:t>
      </w:r>
      <w:r>
        <w:rPr>
          <w:spacing w:val="56"/>
          <w:w w:val="150"/>
        </w:rPr>
        <w:t xml:space="preserve"> </w:t>
      </w:r>
      <w:r>
        <w:t>y</w:t>
      </w:r>
      <w:r>
        <w:rPr>
          <w:spacing w:val="57"/>
          <w:w w:val="150"/>
        </w:rPr>
        <w:t xml:space="preserve"> </w:t>
      </w:r>
      <w:r>
        <w:rPr>
          <w:spacing w:val="-5"/>
        </w:rPr>
        <w:t>el</w:t>
      </w:r>
    </w:p>
    <w:p w:rsidR="004708AF" w:rsidRDefault="004708AF">
      <w:pPr>
        <w:pStyle w:val="Textoindependiente"/>
        <w:spacing w:line="276" w:lineRule="auto"/>
        <w:jc w:val="both"/>
        <w:sectPr w:rsidR="004708AF">
          <w:type w:val="continuous"/>
          <w:pgSz w:w="11910" w:h="16840"/>
          <w:pgMar w:top="1180" w:right="850" w:bottom="1200" w:left="1133" w:header="775" w:footer="1008" w:gutter="0"/>
          <w:cols w:num="2" w:space="720" w:equalWidth="0">
            <w:col w:w="4503" w:space="109"/>
            <w:col w:w="5315"/>
          </w:cols>
        </w:sectPr>
      </w:pPr>
    </w:p>
    <w:p w:rsidR="004708AF" w:rsidRDefault="004708AF">
      <w:pPr>
        <w:pStyle w:val="Textoindependiente"/>
        <w:spacing w:before="8"/>
        <w:rPr>
          <w:sz w:val="11"/>
        </w:rPr>
      </w:pPr>
    </w:p>
    <w:p w:rsidR="004708AF" w:rsidRDefault="004708AF">
      <w:pPr>
        <w:pStyle w:val="Textoindependiente"/>
        <w:rPr>
          <w:sz w:val="11"/>
        </w:rPr>
        <w:sectPr w:rsidR="004708AF">
          <w:pgSz w:w="11910" w:h="16840"/>
          <w:pgMar w:top="1180" w:right="850" w:bottom="1200" w:left="1133" w:header="775" w:footer="1008" w:gutter="0"/>
          <w:cols w:space="720"/>
        </w:sectPr>
      </w:pPr>
    </w:p>
    <w:p w:rsidR="004708AF" w:rsidRDefault="007B4C1C">
      <w:pPr>
        <w:pStyle w:val="Textoindependiente"/>
        <w:spacing w:before="91" w:line="278" w:lineRule="auto"/>
        <w:ind w:left="569" w:right="38"/>
        <w:jc w:val="both"/>
      </w:pPr>
      <w:proofErr w:type="gramStart"/>
      <w:r>
        <w:lastRenderedPageBreak/>
        <w:t>bienestar</w:t>
      </w:r>
      <w:proofErr w:type="gramEnd"/>
      <w:r>
        <w:t xml:space="preserve"> emo</w:t>
      </w:r>
      <w:r>
        <w:t>cional, incluyendo la depresión y la ansiedad, en los pacientes.</w:t>
      </w:r>
    </w:p>
    <w:p w:rsidR="004708AF" w:rsidRDefault="004708AF">
      <w:pPr>
        <w:pStyle w:val="Textoindependiente"/>
        <w:spacing w:before="34"/>
      </w:pPr>
    </w:p>
    <w:p w:rsidR="004708AF" w:rsidRDefault="007B4C1C">
      <w:pPr>
        <w:pStyle w:val="Textoindependiente"/>
        <w:ind w:left="569"/>
        <w:jc w:val="both"/>
      </w:pPr>
      <w:r>
        <w:t>La</w:t>
      </w:r>
      <w:r>
        <w:rPr>
          <w:spacing w:val="-3"/>
        </w:rPr>
        <w:t xml:space="preserve"> </w:t>
      </w:r>
      <w:r>
        <w:t>Terapia</w:t>
      </w:r>
      <w:r>
        <w:rPr>
          <w:spacing w:val="-4"/>
        </w:rPr>
        <w:t xml:space="preserve"> </w:t>
      </w:r>
      <w:r>
        <w:t>Ocupacional</w:t>
      </w:r>
      <w:r>
        <w:rPr>
          <w:spacing w:val="-3"/>
        </w:rPr>
        <w:t xml:space="preserve"> </w:t>
      </w:r>
      <w:r>
        <w:t>se</w:t>
      </w:r>
      <w:r>
        <w:rPr>
          <w:spacing w:val="-4"/>
        </w:rPr>
        <w:t xml:space="preserve"> </w:t>
      </w:r>
      <w:r>
        <w:t>centra</w:t>
      </w:r>
      <w:r>
        <w:rPr>
          <w:spacing w:val="-2"/>
        </w:rPr>
        <w:t xml:space="preserve"> </w:t>
      </w:r>
      <w:r>
        <w:rPr>
          <w:spacing w:val="-5"/>
        </w:rPr>
        <w:t>en:</w:t>
      </w:r>
    </w:p>
    <w:p w:rsidR="004708AF" w:rsidRDefault="004708AF">
      <w:pPr>
        <w:pStyle w:val="Textoindependiente"/>
        <w:spacing w:before="76"/>
      </w:pPr>
    </w:p>
    <w:p w:rsidR="004708AF" w:rsidRDefault="007B4C1C">
      <w:pPr>
        <w:pStyle w:val="Prrafodelista"/>
        <w:numPr>
          <w:ilvl w:val="0"/>
          <w:numId w:val="2"/>
        </w:numPr>
        <w:tabs>
          <w:tab w:val="left" w:pos="928"/>
        </w:tabs>
        <w:spacing w:line="276" w:lineRule="auto"/>
        <w:ind w:left="928"/>
      </w:pPr>
      <w:r>
        <w:t>Mejorar la función cognitiva, a través</w:t>
      </w:r>
      <w:r>
        <w:rPr>
          <w:spacing w:val="40"/>
        </w:rPr>
        <w:t xml:space="preserve"> </w:t>
      </w:r>
      <w:r>
        <w:t xml:space="preserve">de actividades y ejercicios cognitivos que estimulan y preservan las destrezas </w:t>
      </w:r>
      <w:r>
        <w:rPr>
          <w:spacing w:val="-2"/>
        </w:rPr>
        <w:t>mentales.</w:t>
      </w:r>
    </w:p>
    <w:p w:rsidR="004708AF" w:rsidRDefault="004708AF">
      <w:pPr>
        <w:pStyle w:val="Textoindependiente"/>
        <w:spacing w:before="33"/>
      </w:pPr>
    </w:p>
    <w:p w:rsidR="004708AF" w:rsidRDefault="007B4C1C">
      <w:pPr>
        <w:pStyle w:val="Prrafodelista"/>
        <w:numPr>
          <w:ilvl w:val="0"/>
          <w:numId w:val="2"/>
        </w:numPr>
        <w:tabs>
          <w:tab w:val="left" w:pos="928"/>
        </w:tabs>
        <w:spacing w:line="276" w:lineRule="auto"/>
        <w:ind w:left="928"/>
      </w:pPr>
      <w:r>
        <w:rPr>
          <w:noProof/>
          <w:lang w:val="es-CO" w:eastAsia="es-CO"/>
        </w:rPr>
        <w:drawing>
          <wp:anchor distT="0" distB="0" distL="0" distR="0" simplePos="0" relativeHeight="487174656" behindDoc="1" locked="0" layoutInCell="1" allowOverlap="1">
            <wp:simplePos x="0" y="0"/>
            <wp:positionH relativeFrom="page">
              <wp:posOffset>1122148</wp:posOffset>
            </wp:positionH>
            <wp:positionV relativeFrom="paragraph">
              <wp:posOffset>136821</wp:posOffset>
            </wp:positionV>
            <wp:extent cx="5582791" cy="5019545"/>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3" cstate="print"/>
                    <a:stretch>
                      <a:fillRect/>
                    </a:stretch>
                  </pic:blipFill>
                  <pic:spPr>
                    <a:xfrm>
                      <a:off x="0" y="0"/>
                      <a:ext cx="5582791" cy="5019545"/>
                    </a:xfrm>
                    <a:prstGeom prst="rect">
                      <a:avLst/>
                    </a:prstGeom>
                  </pic:spPr>
                </pic:pic>
              </a:graphicData>
            </a:graphic>
          </wp:anchor>
        </w:drawing>
      </w:r>
      <w:r>
        <w:t>Disminuir la depresión y la ansiedad, mediante estrategias terapéuticas que fomentan el bienestar emocional.</w:t>
      </w:r>
    </w:p>
    <w:p w:rsidR="004708AF" w:rsidRDefault="004708AF">
      <w:pPr>
        <w:pStyle w:val="Textoindependiente"/>
        <w:spacing w:before="37"/>
      </w:pPr>
    </w:p>
    <w:p w:rsidR="004708AF" w:rsidRDefault="007B4C1C">
      <w:pPr>
        <w:pStyle w:val="Prrafodelista"/>
        <w:numPr>
          <w:ilvl w:val="0"/>
          <w:numId w:val="2"/>
        </w:numPr>
        <w:tabs>
          <w:tab w:val="left" w:pos="928"/>
        </w:tabs>
        <w:spacing w:line="276" w:lineRule="auto"/>
        <w:ind w:left="928"/>
      </w:pPr>
      <w:r>
        <w:t>Aumentar la autonomía funcional, lo cual es fundamental para mejorar la calidad</w:t>
      </w:r>
      <w:r>
        <w:rPr>
          <w:spacing w:val="-5"/>
        </w:rPr>
        <w:t xml:space="preserve"> </w:t>
      </w:r>
      <w:r>
        <w:t>de</w:t>
      </w:r>
      <w:r>
        <w:rPr>
          <w:spacing w:val="-5"/>
        </w:rPr>
        <w:t xml:space="preserve"> </w:t>
      </w:r>
      <w:r>
        <w:t>vida</w:t>
      </w:r>
      <w:r>
        <w:rPr>
          <w:spacing w:val="-5"/>
        </w:rPr>
        <w:t xml:space="preserve"> </w:t>
      </w:r>
      <w:r>
        <w:t>y</w:t>
      </w:r>
      <w:r>
        <w:rPr>
          <w:spacing w:val="-5"/>
        </w:rPr>
        <w:t xml:space="preserve"> </w:t>
      </w:r>
      <w:r>
        <w:t>el</w:t>
      </w:r>
      <w:r>
        <w:rPr>
          <w:spacing w:val="-4"/>
        </w:rPr>
        <w:t xml:space="preserve"> </w:t>
      </w:r>
      <w:r>
        <w:t>bienestar</w:t>
      </w:r>
      <w:r>
        <w:rPr>
          <w:spacing w:val="-4"/>
        </w:rPr>
        <w:t xml:space="preserve"> </w:t>
      </w:r>
      <w:r>
        <w:t>general</w:t>
      </w:r>
      <w:r>
        <w:rPr>
          <w:spacing w:val="-4"/>
        </w:rPr>
        <w:t xml:space="preserve"> </w:t>
      </w:r>
      <w:r>
        <w:t>de los pacientes, asistiéndolos en su desenvolvimiento diario para fomentar su independencia.</w:t>
      </w:r>
    </w:p>
    <w:p w:rsidR="004708AF" w:rsidRDefault="007B4C1C">
      <w:pPr>
        <w:pStyle w:val="Textoindependiente"/>
        <w:spacing w:before="250" w:line="276" w:lineRule="auto"/>
        <w:ind w:left="569" w:right="38"/>
        <w:jc w:val="both"/>
      </w:pPr>
      <w:r>
        <w:t>Estos métodos no solo potencian las capacidades de los pacientes, sino que también elevan su bienestar al ayudarles a afrontar sus actividades diarias de forma má</w:t>
      </w:r>
      <w:r>
        <w:t>s autónoma.²⁵</w:t>
      </w:r>
    </w:p>
    <w:p w:rsidR="004708AF" w:rsidRDefault="004708AF">
      <w:pPr>
        <w:pStyle w:val="Textoindependiente"/>
        <w:spacing w:before="38"/>
      </w:pPr>
    </w:p>
    <w:p w:rsidR="004708AF" w:rsidRDefault="007B4C1C">
      <w:pPr>
        <w:pStyle w:val="Ttulo1"/>
      </w:pPr>
      <w:r>
        <w:rPr>
          <w:color w:val="001F5F"/>
          <w:spacing w:val="-2"/>
        </w:rPr>
        <w:t>CONCLUSIONES</w:t>
      </w:r>
    </w:p>
    <w:p w:rsidR="004708AF" w:rsidRDefault="004708AF">
      <w:pPr>
        <w:pStyle w:val="Textoindependiente"/>
        <w:spacing w:before="77"/>
        <w:rPr>
          <w:b/>
        </w:rPr>
      </w:pPr>
    </w:p>
    <w:p w:rsidR="004708AF" w:rsidRDefault="007B4C1C">
      <w:pPr>
        <w:pStyle w:val="Textoindependiente"/>
        <w:spacing w:line="276" w:lineRule="auto"/>
        <w:ind w:left="569" w:right="38"/>
        <w:jc w:val="both"/>
      </w:pPr>
      <w:r>
        <w:t>Este caso clínico resalta la importancia de un enfoque personalizado y holístico en la terapia ocupacional, el cual puede ser altamente beneficioso para pacientes con cáncer. En consecuencia, se recomienda continuar con el segu</w:t>
      </w:r>
      <w:r>
        <w:t xml:space="preserve">imiento y ajustar las intervenciones de acuerdo con las necesidades específicas de cada paciente. Asimismo, la intervención en Terapia Ocupacional ha demostrado ser eficaz no solo en la mejora de las habilidades de desempeño y funciones del paciente, sino </w:t>
      </w:r>
      <w:r>
        <w:t xml:space="preserve">también en su bienestar emocional. Las actividades fueron cuidadosamente diseñadas para favorecer su recuperación física, al mismo tiempo que impulsaron su </w:t>
      </w:r>
      <w:r>
        <w:rPr>
          <w:spacing w:val="-2"/>
        </w:rPr>
        <w:t>motivación.</w:t>
      </w:r>
    </w:p>
    <w:p w:rsidR="004708AF" w:rsidRDefault="007B4C1C">
      <w:pPr>
        <w:pStyle w:val="Textoindependiente"/>
        <w:spacing w:before="91" w:line="276" w:lineRule="auto"/>
        <w:ind w:left="569" w:right="848"/>
        <w:jc w:val="both"/>
      </w:pPr>
      <w:r>
        <w:br w:type="column"/>
      </w:r>
      <w:r>
        <w:lastRenderedPageBreak/>
        <w:t>Las intervenciones indican que la Terapia Ocupacional no solo mejora las habilidades mo</w:t>
      </w:r>
      <w:r>
        <w:t>toras y cognitivas de la paciente, sino que</w:t>
      </w:r>
      <w:r>
        <w:rPr>
          <w:spacing w:val="-5"/>
        </w:rPr>
        <w:t xml:space="preserve"> </w:t>
      </w:r>
      <w:r>
        <w:t>también</w:t>
      </w:r>
      <w:r>
        <w:rPr>
          <w:spacing w:val="-5"/>
        </w:rPr>
        <w:t xml:space="preserve"> </w:t>
      </w:r>
      <w:r>
        <w:t>tiene</w:t>
      </w:r>
      <w:r>
        <w:rPr>
          <w:spacing w:val="-3"/>
        </w:rPr>
        <w:t xml:space="preserve"> </w:t>
      </w:r>
      <w:r>
        <w:t>un</w:t>
      </w:r>
      <w:r>
        <w:rPr>
          <w:spacing w:val="-3"/>
        </w:rPr>
        <w:t xml:space="preserve"> </w:t>
      </w:r>
      <w:r>
        <w:t>impacto</w:t>
      </w:r>
      <w:r>
        <w:rPr>
          <w:spacing w:val="-3"/>
        </w:rPr>
        <w:t xml:space="preserve"> </w:t>
      </w:r>
      <w:r>
        <w:t>positivo</w:t>
      </w:r>
      <w:r>
        <w:rPr>
          <w:spacing w:val="-3"/>
        </w:rPr>
        <w:t xml:space="preserve"> </w:t>
      </w:r>
      <w:r>
        <w:t>en</w:t>
      </w:r>
      <w:r>
        <w:rPr>
          <w:spacing w:val="-5"/>
        </w:rPr>
        <w:t xml:space="preserve"> </w:t>
      </w:r>
      <w:r>
        <w:t xml:space="preserve">su calidad de vida general y en la mejora del </w:t>
      </w:r>
      <w:proofErr w:type="spellStart"/>
      <w:r>
        <w:t>desacondicionamiento</w:t>
      </w:r>
      <w:proofErr w:type="spellEnd"/>
      <w:r>
        <w:t xml:space="preserve"> físico en pacientes con cáncer. Además, influye en la participación en actividades significativas y contribu</w:t>
      </w:r>
      <w:r>
        <w:t>ye a su bienestar emocional y social. Por otro lado, la inclusión de la familia en el proceso terapéutico resultó ser un factor clave en la recuperación del paciente;</w:t>
      </w:r>
      <w:r>
        <w:rPr>
          <w:spacing w:val="-2"/>
        </w:rPr>
        <w:t xml:space="preserve"> </w:t>
      </w:r>
      <w:r>
        <w:t>la</w:t>
      </w:r>
      <w:r>
        <w:rPr>
          <w:spacing w:val="-3"/>
        </w:rPr>
        <w:t xml:space="preserve"> </w:t>
      </w:r>
      <w:r>
        <w:t>participación</w:t>
      </w:r>
      <w:r>
        <w:rPr>
          <w:spacing w:val="-3"/>
        </w:rPr>
        <w:t xml:space="preserve"> </w:t>
      </w:r>
      <w:r>
        <w:t>activa</w:t>
      </w:r>
      <w:r>
        <w:rPr>
          <w:spacing w:val="-3"/>
        </w:rPr>
        <w:t xml:space="preserve"> </w:t>
      </w:r>
      <w:r>
        <w:t>de</w:t>
      </w:r>
      <w:r>
        <w:rPr>
          <w:spacing w:val="-3"/>
        </w:rPr>
        <w:t xml:space="preserve"> </w:t>
      </w:r>
      <w:r>
        <w:t>sus</w:t>
      </w:r>
      <w:r>
        <w:rPr>
          <w:spacing w:val="-3"/>
        </w:rPr>
        <w:t xml:space="preserve"> </w:t>
      </w:r>
      <w:r>
        <w:t>hijos no solo proporcionó apoyo emocional, sino que tambié</w:t>
      </w:r>
      <w:r>
        <w:t>n facilitó la implementación de estrategias de autocuidado en el hogar.</w:t>
      </w:r>
    </w:p>
    <w:p w:rsidR="004708AF" w:rsidRDefault="004708AF">
      <w:pPr>
        <w:pStyle w:val="Textoindependiente"/>
        <w:spacing w:before="40"/>
      </w:pPr>
    </w:p>
    <w:p w:rsidR="004708AF" w:rsidRDefault="007B4C1C">
      <w:pPr>
        <w:pStyle w:val="Textoindependiente"/>
        <w:spacing w:line="276" w:lineRule="auto"/>
        <w:ind w:left="569" w:right="848"/>
        <w:jc w:val="both"/>
      </w:pPr>
      <w:r>
        <w:t>Finalmente, las actividades con propósito juegan un papel fundamental en el proceso de recuperación, ya que permiten a los pacientes reconectar con sus intereses y pasiones personales</w:t>
      </w:r>
      <w:r>
        <w:t>. Este tipo de</w:t>
      </w:r>
      <w:r>
        <w:rPr>
          <w:spacing w:val="40"/>
        </w:rPr>
        <w:t xml:space="preserve"> </w:t>
      </w:r>
      <w:r>
        <w:t>actividades no solo refuerzan su identidad, sino que también les proporcionan una sensación de logro y satisfacción.</w:t>
      </w:r>
    </w:p>
    <w:p w:rsidR="004708AF" w:rsidRDefault="004708AF">
      <w:pPr>
        <w:pStyle w:val="Textoindependiente"/>
        <w:spacing w:before="38"/>
      </w:pPr>
    </w:p>
    <w:p w:rsidR="004708AF" w:rsidRDefault="007B4C1C">
      <w:pPr>
        <w:pStyle w:val="Ttulo1"/>
        <w:jc w:val="both"/>
      </w:pPr>
      <w:r>
        <w:rPr>
          <w:color w:val="001F5F"/>
        </w:rPr>
        <w:t>REFERENCIAS</w:t>
      </w:r>
      <w:r>
        <w:rPr>
          <w:color w:val="001F5F"/>
          <w:spacing w:val="-13"/>
        </w:rPr>
        <w:t xml:space="preserve"> </w:t>
      </w:r>
      <w:r>
        <w:rPr>
          <w:color w:val="001F5F"/>
          <w:spacing w:val="-2"/>
        </w:rPr>
        <w:t>BIBLIOGRÁFICAS</w:t>
      </w:r>
    </w:p>
    <w:p w:rsidR="004708AF" w:rsidRDefault="004708AF">
      <w:pPr>
        <w:pStyle w:val="Textoindependiente"/>
        <w:spacing w:before="77"/>
        <w:rPr>
          <w:b/>
        </w:rPr>
      </w:pPr>
    </w:p>
    <w:p w:rsidR="004708AF" w:rsidRDefault="007B4C1C">
      <w:pPr>
        <w:pStyle w:val="Prrafodelista"/>
        <w:numPr>
          <w:ilvl w:val="0"/>
          <w:numId w:val="1"/>
        </w:numPr>
        <w:tabs>
          <w:tab w:val="left" w:pos="928"/>
        </w:tabs>
        <w:ind w:left="928" w:right="0" w:hanging="359"/>
        <w:jc w:val="both"/>
      </w:pPr>
      <w:r>
        <w:t>García,</w:t>
      </w:r>
      <w:r>
        <w:rPr>
          <w:spacing w:val="15"/>
        </w:rPr>
        <w:t xml:space="preserve"> </w:t>
      </w:r>
      <w:r>
        <w:t>M.</w:t>
      </w:r>
      <w:r>
        <w:rPr>
          <w:spacing w:val="18"/>
        </w:rPr>
        <w:t xml:space="preserve"> </w:t>
      </w:r>
      <w:r>
        <w:t>B.,</w:t>
      </w:r>
      <w:r>
        <w:rPr>
          <w:spacing w:val="15"/>
        </w:rPr>
        <w:t xml:space="preserve"> </w:t>
      </w:r>
      <w:r>
        <w:t>Cuevas,</w:t>
      </w:r>
      <w:r>
        <w:rPr>
          <w:spacing w:val="18"/>
        </w:rPr>
        <w:t xml:space="preserve"> </w:t>
      </w:r>
      <w:r>
        <w:t>B.</w:t>
      </w:r>
      <w:r>
        <w:rPr>
          <w:spacing w:val="13"/>
        </w:rPr>
        <w:t xml:space="preserve"> </w:t>
      </w:r>
      <w:r>
        <w:t>F.,</w:t>
      </w:r>
      <w:r>
        <w:rPr>
          <w:spacing w:val="17"/>
        </w:rPr>
        <w:t xml:space="preserve"> </w:t>
      </w:r>
      <w:r>
        <w:t>Sanz,</w:t>
      </w:r>
      <w:r>
        <w:rPr>
          <w:spacing w:val="16"/>
        </w:rPr>
        <w:t xml:space="preserve"> </w:t>
      </w:r>
      <w:r>
        <w:rPr>
          <w:spacing w:val="-5"/>
        </w:rPr>
        <w:t>M.</w:t>
      </w:r>
    </w:p>
    <w:p w:rsidR="004708AF" w:rsidRDefault="007B4C1C">
      <w:pPr>
        <w:pStyle w:val="Textoindependiente"/>
        <w:spacing w:before="38" w:line="276" w:lineRule="auto"/>
        <w:ind w:left="929" w:right="847"/>
        <w:jc w:val="both"/>
      </w:pPr>
      <w:r>
        <w:t>P. P., &amp;</w:t>
      </w:r>
      <w:r>
        <w:t xml:space="preserve"> de la Fuente </w:t>
      </w:r>
      <w:proofErr w:type="spellStart"/>
      <w:r>
        <w:t>Utrilla</w:t>
      </w:r>
      <w:proofErr w:type="spellEnd"/>
      <w:r>
        <w:t>, C. (2023). Impacto de la terapia ocupacional en la calidad</w:t>
      </w:r>
      <w:r>
        <w:rPr>
          <w:spacing w:val="-7"/>
        </w:rPr>
        <w:t xml:space="preserve"> </w:t>
      </w:r>
      <w:r>
        <w:t>de</w:t>
      </w:r>
      <w:r>
        <w:rPr>
          <w:spacing w:val="-7"/>
        </w:rPr>
        <w:t xml:space="preserve"> </w:t>
      </w:r>
      <w:r>
        <w:t>vida</w:t>
      </w:r>
      <w:r>
        <w:rPr>
          <w:spacing w:val="-7"/>
        </w:rPr>
        <w:t xml:space="preserve"> </w:t>
      </w:r>
      <w:r>
        <w:t>del</w:t>
      </w:r>
      <w:r>
        <w:rPr>
          <w:spacing w:val="-6"/>
        </w:rPr>
        <w:t xml:space="preserve"> </w:t>
      </w:r>
      <w:r>
        <w:t>paciente</w:t>
      </w:r>
      <w:r>
        <w:rPr>
          <w:spacing w:val="-8"/>
        </w:rPr>
        <w:t xml:space="preserve"> </w:t>
      </w:r>
      <w:r>
        <w:t>oncológico. Revista</w:t>
      </w:r>
      <w:r>
        <w:rPr>
          <w:spacing w:val="-8"/>
        </w:rPr>
        <w:t xml:space="preserve"> </w:t>
      </w:r>
      <w:r>
        <w:t>Sanitaria</w:t>
      </w:r>
      <w:r>
        <w:rPr>
          <w:spacing w:val="-8"/>
        </w:rPr>
        <w:t xml:space="preserve"> </w:t>
      </w:r>
      <w:r>
        <w:t>de</w:t>
      </w:r>
      <w:r>
        <w:rPr>
          <w:spacing w:val="-8"/>
        </w:rPr>
        <w:t xml:space="preserve"> </w:t>
      </w:r>
      <w:r>
        <w:t>Investigación,</w:t>
      </w:r>
      <w:r>
        <w:rPr>
          <w:spacing w:val="-8"/>
        </w:rPr>
        <w:t xml:space="preserve"> </w:t>
      </w:r>
      <w:r>
        <w:t xml:space="preserve">4(1), </w:t>
      </w:r>
      <w:r>
        <w:rPr>
          <w:spacing w:val="-4"/>
        </w:rPr>
        <w:t>107.</w:t>
      </w:r>
    </w:p>
    <w:p w:rsidR="004708AF" w:rsidRDefault="007B4C1C">
      <w:pPr>
        <w:pStyle w:val="Textoindependiente"/>
        <w:spacing w:line="276" w:lineRule="auto"/>
        <w:ind w:left="929"/>
      </w:pPr>
      <w:r>
        <w:rPr>
          <w:spacing w:val="-2"/>
        </w:rPr>
        <w:t xml:space="preserve">https://dialnet.unirioja.es/servlet/articul </w:t>
      </w:r>
      <w:proofErr w:type="spellStart"/>
      <w:r>
        <w:rPr>
          <w:spacing w:val="-2"/>
        </w:rPr>
        <w:t>o</w:t>
      </w:r>
      <w:proofErr w:type="gramStart"/>
      <w:r>
        <w:rPr>
          <w:spacing w:val="-2"/>
        </w:rPr>
        <w:t>?</w:t>
      </w:r>
      <w:proofErr w:type="gramEnd"/>
      <w:r>
        <w:rPr>
          <w:spacing w:val="-2"/>
        </w:rPr>
        <w:t>codigo</w:t>
      </w:r>
      <w:proofErr w:type="spellEnd"/>
      <w:r>
        <w:rPr>
          <w:spacing w:val="-2"/>
        </w:rPr>
        <w:t>=8806725</w:t>
      </w:r>
    </w:p>
    <w:p w:rsidR="004708AF" w:rsidRDefault="007B4C1C">
      <w:pPr>
        <w:pStyle w:val="Prrafodelista"/>
        <w:numPr>
          <w:ilvl w:val="0"/>
          <w:numId w:val="1"/>
        </w:numPr>
        <w:tabs>
          <w:tab w:val="left" w:pos="929"/>
        </w:tabs>
        <w:spacing w:line="276" w:lineRule="auto"/>
        <w:ind w:right="846"/>
        <w:jc w:val="both"/>
      </w:pPr>
      <w:r>
        <w:t xml:space="preserve">Toro Flórez, L. F., Barragán, K. </w:t>
      </w:r>
      <w:r>
        <w:t xml:space="preserve">Y., &amp; Jiménez Rubiano, A. (2019). Características del enfoque Cognitivo- Conductual en pacientes con cáncer desde una perspectiva </w:t>
      </w:r>
      <w:proofErr w:type="spellStart"/>
      <w:r>
        <w:t>psicooncológica</w:t>
      </w:r>
      <w:proofErr w:type="spellEnd"/>
      <w:r>
        <w:t xml:space="preserve"> (Doctoral </w:t>
      </w:r>
      <w:proofErr w:type="spellStart"/>
      <w:r>
        <w:t>dissertation</w:t>
      </w:r>
      <w:proofErr w:type="spellEnd"/>
      <w:r>
        <w:t xml:space="preserve">, Corporación Universitaria Minuto de Dios). </w:t>
      </w:r>
      <w:r>
        <w:rPr>
          <w:spacing w:val="-2"/>
        </w:rPr>
        <w:t>https://repository.uniminuto.edu/handle</w:t>
      </w:r>
    </w:p>
    <w:p w:rsidR="004708AF" w:rsidRDefault="007B4C1C">
      <w:pPr>
        <w:pStyle w:val="Textoindependiente"/>
        <w:ind w:left="929"/>
      </w:pPr>
      <w:r>
        <w:rPr>
          <w:spacing w:val="-2"/>
        </w:rPr>
        <w:t>/10</w:t>
      </w:r>
      <w:r>
        <w:rPr>
          <w:spacing w:val="-2"/>
        </w:rPr>
        <w:t>656/7542</w:t>
      </w:r>
    </w:p>
    <w:p w:rsidR="004708AF" w:rsidRDefault="007B4C1C">
      <w:pPr>
        <w:pStyle w:val="Prrafodelista"/>
        <w:numPr>
          <w:ilvl w:val="0"/>
          <w:numId w:val="1"/>
        </w:numPr>
        <w:tabs>
          <w:tab w:val="left" w:pos="929"/>
        </w:tabs>
        <w:spacing w:before="37" w:line="276" w:lineRule="auto"/>
        <w:ind w:right="845"/>
        <w:jc w:val="both"/>
      </w:pPr>
      <w:r>
        <w:t>Del-</w:t>
      </w:r>
      <w:proofErr w:type="spellStart"/>
      <w:r>
        <w:t>Cuvillo</w:t>
      </w:r>
      <w:proofErr w:type="spellEnd"/>
      <w:r>
        <w:t>-</w:t>
      </w:r>
      <w:proofErr w:type="spellStart"/>
      <w:r>
        <w:t>Yges</w:t>
      </w:r>
      <w:proofErr w:type="spellEnd"/>
      <w:r>
        <w:t xml:space="preserve">, M., Arranz- Escudero, A., </w:t>
      </w:r>
      <w:proofErr w:type="spellStart"/>
      <w:r>
        <w:t>Moreta</w:t>
      </w:r>
      <w:proofErr w:type="spellEnd"/>
      <w:r>
        <w:t>-de-Esteban, P., López-Marcos,</w:t>
      </w:r>
      <w:r>
        <w:rPr>
          <w:spacing w:val="40"/>
        </w:rPr>
        <w:t xml:space="preserve"> </w:t>
      </w:r>
      <w:r>
        <w:t>J.</w:t>
      </w:r>
      <w:r>
        <w:rPr>
          <w:spacing w:val="40"/>
        </w:rPr>
        <w:t xml:space="preserve"> </w:t>
      </w:r>
      <w:r>
        <w:t>J.,</w:t>
      </w:r>
      <w:r>
        <w:rPr>
          <w:spacing w:val="40"/>
        </w:rPr>
        <w:t xml:space="preserve"> </w:t>
      </w:r>
      <w:r>
        <w:t>&amp;</w:t>
      </w:r>
      <w:r>
        <w:rPr>
          <w:spacing w:val="40"/>
        </w:rPr>
        <w:t xml:space="preserve"> </w:t>
      </w:r>
      <w:r>
        <w:t>Martín-Casas,</w:t>
      </w:r>
    </w:p>
    <w:p w:rsidR="004708AF" w:rsidRDefault="004708AF">
      <w:pPr>
        <w:pStyle w:val="Prrafodelista"/>
        <w:spacing w:line="276" w:lineRule="auto"/>
        <w:sectPr w:rsidR="004708AF">
          <w:type w:val="continuous"/>
          <w:pgSz w:w="11910" w:h="16840"/>
          <w:pgMar w:top="1180" w:right="850" w:bottom="1200" w:left="1133" w:header="775" w:footer="1008" w:gutter="0"/>
          <w:cols w:num="2" w:space="720" w:equalWidth="0">
            <w:col w:w="4502" w:space="109"/>
            <w:col w:w="5316"/>
          </w:cols>
        </w:sectPr>
      </w:pPr>
    </w:p>
    <w:p w:rsidR="004708AF" w:rsidRDefault="004708AF">
      <w:pPr>
        <w:pStyle w:val="Textoindependiente"/>
        <w:spacing w:before="8"/>
        <w:rPr>
          <w:sz w:val="11"/>
        </w:rPr>
      </w:pPr>
    </w:p>
    <w:p w:rsidR="004708AF" w:rsidRDefault="004708AF">
      <w:pPr>
        <w:pStyle w:val="Textoindependiente"/>
        <w:rPr>
          <w:sz w:val="11"/>
        </w:rPr>
        <w:sectPr w:rsidR="004708AF">
          <w:pgSz w:w="11910" w:h="16840"/>
          <w:pgMar w:top="1180" w:right="850" w:bottom="1200" w:left="1133" w:header="775" w:footer="1008" w:gutter="0"/>
          <w:cols w:space="720"/>
        </w:sectPr>
      </w:pPr>
    </w:p>
    <w:p w:rsidR="004708AF" w:rsidRDefault="007B4C1C">
      <w:pPr>
        <w:pStyle w:val="Textoindependiente"/>
        <w:tabs>
          <w:tab w:val="left" w:pos="1545"/>
          <w:tab w:val="left" w:pos="2077"/>
          <w:tab w:val="left" w:pos="2936"/>
          <w:tab w:val="left" w:pos="3197"/>
          <w:tab w:val="left" w:pos="3696"/>
          <w:tab w:val="left" w:pos="3903"/>
        </w:tabs>
        <w:spacing w:before="91" w:line="276" w:lineRule="auto"/>
        <w:ind w:left="928" w:right="38"/>
      </w:pPr>
      <w:r>
        <w:lastRenderedPageBreak/>
        <w:t>P.</w:t>
      </w:r>
      <w:r>
        <w:rPr>
          <w:spacing w:val="40"/>
        </w:rPr>
        <w:t xml:space="preserve"> </w:t>
      </w:r>
      <w:r>
        <w:t>(2022,</w:t>
      </w:r>
      <w:r>
        <w:rPr>
          <w:spacing w:val="40"/>
        </w:rPr>
        <w:t xml:space="preserve"> </w:t>
      </w:r>
      <w:proofErr w:type="spellStart"/>
      <w:r>
        <w:t>December</w:t>
      </w:r>
      <w:proofErr w:type="spellEnd"/>
      <w:r>
        <w:t>).</w:t>
      </w:r>
      <w:r>
        <w:rPr>
          <w:spacing w:val="40"/>
        </w:rPr>
        <w:t xml:space="preserve"> </w:t>
      </w:r>
      <w:r>
        <w:t>Eficacia</w:t>
      </w:r>
      <w:r>
        <w:rPr>
          <w:spacing w:val="40"/>
        </w:rPr>
        <w:t xml:space="preserve"> </w:t>
      </w:r>
      <w:r>
        <w:t>de</w:t>
      </w:r>
      <w:r>
        <w:rPr>
          <w:spacing w:val="40"/>
        </w:rPr>
        <w:t xml:space="preserve"> </w:t>
      </w:r>
      <w:r>
        <w:t>la rehabilitación</w:t>
      </w:r>
      <w:r>
        <w:rPr>
          <w:spacing w:val="26"/>
        </w:rPr>
        <w:t xml:space="preserve"> </w:t>
      </w:r>
      <w:r>
        <w:t>cognitiva</w:t>
      </w:r>
      <w:r>
        <w:rPr>
          <w:spacing w:val="24"/>
        </w:rPr>
        <w:t xml:space="preserve"> </w:t>
      </w:r>
      <w:proofErr w:type="spellStart"/>
      <w:r>
        <w:t>multisensorial</w:t>
      </w:r>
      <w:proofErr w:type="spellEnd"/>
      <w:r>
        <w:t>: revisión</w:t>
      </w:r>
      <w:r>
        <w:rPr>
          <w:spacing w:val="80"/>
        </w:rPr>
        <w:t xml:space="preserve"> </w:t>
      </w:r>
      <w:r>
        <w:t>sistemá</w:t>
      </w:r>
      <w:r>
        <w:t>tica.</w:t>
      </w:r>
      <w:r>
        <w:rPr>
          <w:spacing w:val="80"/>
        </w:rPr>
        <w:t xml:space="preserve"> </w:t>
      </w:r>
      <w:r>
        <w:t>In</w:t>
      </w:r>
      <w:r>
        <w:rPr>
          <w:spacing w:val="80"/>
        </w:rPr>
        <w:t xml:space="preserve"> </w:t>
      </w:r>
      <w:r>
        <w:t>Anales</w:t>
      </w:r>
      <w:r>
        <w:rPr>
          <w:spacing w:val="80"/>
        </w:rPr>
        <w:t xml:space="preserve"> </w:t>
      </w:r>
      <w:r>
        <w:t>del sistema</w:t>
      </w:r>
      <w:r>
        <w:rPr>
          <w:spacing w:val="29"/>
        </w:rPr>
        <w:t xml:space="preserve"> </w:t>
      </w:r>
      <w:r>
        <w:t>sanitario</w:t>
      </w:r>
      <w:r>
        <w:rPr>
          <w:spacing w:val="31"/>
        </w:rPr>
        <w:t xml:space="preserve"> </w:t>
      </w:r>
      <w:r>
        <w:t>de</w:t>
      </w:r>
      <w:r>
        <w:rPr>
          <w:spacing w:val="31"/>
        </w:rPr>
        <w:t xml:space="preserve"> </w:t>
      </w:r>
      <w:r>
        <w:t>Navarra</w:t>
      </w:r>
      <w:r>
        <w:rPr>
          <w:spacing w:val="31"/>
        </w:rPr>
        <w:t xml:space="preserve"> </w:t>
      </w:r>
      <w:r>
        <w:t>(Vol.</w:t>
      </w:r>
      <w:r>
        <w:rPr>
          <w:spacing w:val="31"/>
        </w:rPr>
        <w:t xml:space="preserve"> </w:t>
      </w:r>
      <w:r>
        <w:t xml:space="preserve">45, </w:t>
      </w:r>
      <w:r>
        <w:rPr>
          <w:spacing w:val="-4"/>
        </w:rPr>
        <w:t>No.</w:t>
      </w:r>
      <w:r>
        <w:tab/>
      </w:r>
      <w:r>
        <w:rPr>
          <w:spacing w:val="-4"/>
        </w:rPr>
        <w:t>3).</w:t>
      </w:r>
      <w:r>
        <w:tab/>
      </w:r>
      <w:r>
        <w:rPr>
          <w:spacing w:val="-2"/>
        </w:rPr>
        <w:t>Gobierno</w:t>
      </w:r>
      <w:r>
        <w:tab/>
      </w:r>
      <w:r>
        <w:tab/>
      </w:r>
      <w:r>
        <w:rPr>
          <w:spacing w:val="-6"/>
        </w:rPr>
        <w:t>de</w:t>
      </w:r>
      <w:r>
        <w:tab/>
      </w:r>
      <w:r>
        <w:rPr>
          <w:spacing w:val="-2"/>
        </w:rPr>
        <w:t>Navarra. Departamento</w:t>
      </w:r>
      <w:r>
        <w:tab/>
      </w:r>
      <w:r>
        <w:rPr>
          <w:spacing w:val="-6"/>
        </w:rPr>
        <w:t>de</w:t>
      </w:r>
      <w:r>
        <w:tab/>
      </w:r>
      <w:r>
        <w:tab/>
      </w:r>
      <w:r>
        <w:tab/>
      </w:r>
      <w:r>
        <w:rPr>
          <w:spacing w:val="-2"/>
        </w:rPr>
        <w:t>Salud. https://scielo.isciii.es/scielo.php?pid=S 1137-</w:t>
      </w:r>
    </w:p>
    <w:p w:rsidR="004708AF" w:rsidRDefault="007B4C1C">
      <w:pPr>
        <w:pStyle w:val="Textoindependiente"/>
        <w:spacing w:before="1" w:line="276" w:lineRule="auto"/>
        <w:ind w:left="928"/>
      </w:pPr>
      <w:r>
        <w:rPr>
          <w:spacing w:val="-2"/>
        </w:rPr>
        <w:t>66272022000300008&amp;script=</w:t>
      </w:r>
      <w:proofErr w:type="spellStart"/>
      <w:r>
        <w:rPr>
          <w:spacing w:val="-2"/>
        </w:rPr>
        <w:t>sci_arttex</w:t>
      </w:r>
      <w:proofErr w:type="spellEnd"/>
      <w:r>
        <w:rPr>
          <w:spacing w:val="-2"/>
        </w:rPr>
        <w:t xml:space="preserve"> </w:t>
      </w:r>
      <w:proofErr w:type="spellStart"/>
      <w:r>
        <w:rPr>
          <w:spacing w:val="-2"/>
        </w:rPr>
        <w:t>t&amp;tlng</w:t>
      </w:r>
      <w:proofErr w:type="spellEnd"/>
      <w:r>
        <w:rPr>
          <w:spacing w:val="-2"/>
        </w:rPr>
        <w:t>=pt</w:t>
      </w:r>
    </w:p>
    <w:p w:rsidR="004708AF" w:rsidRDefault="007B4C1C">
      <w:pPr>
        <w:pStyle w:val="Prrafodelista"/>
        <w:numPr>
          <w:ilvl w:val="0"/>
          <w:numId w:val="1"/>
        </w:numPr>
        <w:tabs>
          <w:tab w:val="left" w:pos="928"/>
          <w:tab w:val="left" w:pos="4111"/>
        </w:tabs>
        <w:spacing w:before="2" w:line="276" w:lineRule="auto"/>
        <w:ind w:left="928"/>
        <w:jc w:val="both"/>
      </w:pPr>
      <w:r>
        <w:rPr>
          <w:noProof/>
          <w:lang w:val="es-CO" w:eastAsia="es-CO"/>
        </w:rPr>
        <w:drawing>
          <wp:anchor distT="0" distB="0" distL="0" distR="0" simplePos="0" relativeHeight="487175168" behindDoc="1" locked="0" layoutInCell="1" allowOverlap="1">
            <wp:simplePos x="0" y="0"/>
            <wp:positionH relativeFrom="page">
              <wp:posOffset>1122148</wp:posOffset>
            </wp:positionH>
            <wp:positionV relativeFrom="paragraph">
              <wp:posOffset>145899</wp:posOffset>
            </wp:positionV>
            <wp:extent cx="5582791" cy="5019545"/>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63" cstate="print"/>
                    <a:stretch>
                      <a:fillRect/>
                    </a:stretch>
                  </pic:blipFill>
                  <pic:spPr>
                    <a:xfrm>
                      <a:off x="0" y="0"/>
                      <a:ext cx="5582791" cy="5019545"/>
                    </a:xfrm>
                    <a:prstGeom prst="rect">
                      <a:avLst/>
                    </a:prstGeom>
                  </pic:spPr>
                </pic:pic>
              </a:graphicData>
            </a:graphic>
          </wp:anchor>
        </w:drawing>
      </w:r>
      <w:r>
        <w:t>Hernández, F. G. (2023). Prevalencia</w:t>
      </w:r>
      <w:r>
        <w:rPr>
          <w:spacing w:val="40"/>
        </w:rPr>
        <w:t xml:space="preserve"> </w:t>
      </w:r>
      <w:r>
        <w:t>de los tipos de cáncer que conlleva a la necesidad de oxígeno en una clínica oncológica en el periodo enero 2020 a diciembre</w:t>
      </w:r>
      <w:r>
        <w:rPr>
          <w:spacing w:val="-6"/>
        </w:rPr>
        <w:t xml:space="preserve"> </w:t>
      </w:r>
      <w:r>
        <w:t>2021.</w:t>
      </w:r>
      <w:r>
        <w:rPr>
          <w:spacing w:val="-7"/>
        </w:rPr>
        <w:t xml:space="preserve"> </w:t>
      </w:r>
      <w:r>
        <w:t>Movimiento</w:t>
      </w:r>
      <w:r>
        <w:rPr>
          <w:spacing w:val="-5"/>
        </w:rPr>
        <w:t xml:space="preserve"> </w:t>
      </w:r>
      <w:r>
        <w:t xml:space="preserve">científico, </w:t>
      </w:r>
      <w:r>
        <w:rPr>
          <w:spacing w:val="-2"/>
        </w:rPr>
        <w:t>17(2),</w:t>
      </w:r>
      <w:r>
        <w:tab/>
      </w:r>
      <w:r>
        <w:rPr>
          <w:spacing w:val="-2"/>
        </w:rPr>
        <w:t>1-</w:t>
      </w:r>
      <w:r>
        <w:rPr>
          <w:spacing w:val="-5"/>
        </w:rPr>
        <w:t>9.</w:t>
      </w:r>
    </w:p>
    <w:p w:rsidR="004708AF" w:rsidRDefault="007B4C1C">
      <w:pPr>
        <w:pStyle w:val="Textoindependiente"/>
        <w:spacing w:line="276" w:lineRule="auto"/>
        <w:ind w:left="928"/>
      </w:pPr>
      <w:r>
        <w:rPr>
          <w:spacing w:val="-2"/>
        </w:rPr>
        <w:t xml:space="preserve">https://dialnet.unirioja.es/servlet/articul </w:t>
      </w:r>
      <w:proofErr w:type="spellStart"/>
      <w:r>
        <w:rPr>
          <w:spacing w:val="-2"/>
        </w:rPr>
        <w:t>o</w:t>
      </w:r>
      <w:proofErr w:type="gramStart"/>
      <w:r>
        <w:rPr>
          <w:spacing w:val="-2"/>
        </w:rPr>
        <w:t>?</w:t>
      </w:r>
      <w:proofErr w:type="gramEnd"/>
      <w:r>
        <w:rPr>
          <w:spacing w:val="-2"/>
        </w:rPr>
        <w:t>codigo</w:t>
      </w:r>
      <w:proofErr w:type="spellEnd"/>
      <w:r>
        <w:rPr>
          <w:spacing w:val="-2"/>
        </w:rPr>
        <w:t>=9626648</w:t>
      </w:r>
    </w:p>
    <w:p w:rsidR="004708AF" w:rsidRDefault="007B4C1C">
      <w:pPr>
        <w:pStyle w:val="Prrafodelista"/>
        <w:numPr>
          <w:ilvl w:val="0"/>
          <w:numId w:val="1"/>
        </w:numPr>
        <w:tabs>
          <w:tab w:val="left" w:pos="928"/>
        </w:tabs>
        <w:spacing w:line="276" w:lineRule="auto"/>
        <w:ind w:left="928" w:right="39"/>
        <w:jc w:val="both"/>
      </w:pPr>
      <w:r>
        <w:t>Organización Mundial de Terap</w:t>
      </w:r>
      <w:r>
        <w:t>ia Ocupacional. Marco de trabajo para la práctica de terapia ocupacional: dominio y proceso. Ginebra: Organización Mundial de Terapia Ocupacional; 2020</w:t>
      </w:r>
    </w:p>
    <w:p w:rsidR="004708AF" w:rsidRDefault="004708AF">
      <w:pPr>
        <w:pStyle w:val="Textoindependiente"/>
        <w:spacing w:before="38"/>
      </w:pPr>
    </w:p>
    <w:p w:rsidR="004708AF" w:rsidRDefault="007B4C1C">
      <w:pPr>
        <w:pStyle w:val="Prrafodelista"/>
        <w:numPr>
          <w:ilvl w:val="0"/>
          <w:numId w:val="1"/>
        </w:numPr>
        <w:tabs>
          <w:tab w:val="left" w:pos="928"/>
        </w:tabs>
        <w:spacing w:line="276" w:lineRule="auto"/>
        <w:ind w:left="928"/>
        <w:jc w:val="both"/>
      </w:pPr>
      <w:r>
        <w:t>Salazar-Barajas, M. E., et al. "Funcionamiento</w:t>
      </w:r>
      <w:r>
        <w:rPr>
          <w:spacing w:val="-1"/>
        </w:rPr>
        <w:t xml:space="preserve"> </w:t>
      </w:r>
      <w:r>
        <w:t>familiar,</w:t>
      </w:r>
      <w:r>
        <w:rPr>
          <w:spacing w:val="-2"/>
        </w:rPr>
        <w:t xml:space="preserve"> </w:t>
      </w:r>
      <w:r>
        <w:t>sobrecarga</w:t>
      </w:r>
      <w:r>
        <w:rPr>
          <w:spacing w:val="-1"/>
        </w:rPr>
        <w:t xml:space="preserve"> </w:t>
      </w:r>
      <w:r>
        <w:t xml:space="preserve">y calidad de vida del cuidador del </w:t>
      </w:r>
      <w:r>
        <w:t>adulto mayor con dependencia funcional." Enfermería universitaria 16.4 (2019):</w:t>
      </w:r>
    </w:p>
    <w:p w:rsidR="004708AF" w:rsidRDefault="007B4C1C">
      <w:pPr>
        <w:pStyle w:val="Prrafodelista"/>
        <w:numPr>
          <w:ilvl w:val="0"/>
          <w:numId w:val="1"/>
        </w:numPr>
        <w:tabs>
          <w:tab w:val="left" w:pos="928"/>
        </w:tabs>
        <w:spacing w:line="276" w:lineRule="auto"/>
        <w:ind w:left="928" w:right="39"/>
        <w:jc w:val="both"/>
      </w:pPr>
      <w:r>
        <w:t>Rivas Riveros, Edith, et al. "Escalas de valoración de dolor en pacientes</w:t>
      </w:r>
      <w:r>
        <w:rPr>
          <w:spacing w:val="40"/>
        </w:rPr>
        <w:t xml:space="preserve"> </w:t>
      </w:r>
      <w:r>
        <w:t>críticos no comunicativos: revisión sistemática." Enfermería: Cuidados Humanizados 7.1 (2018): 57-73.</w:t>
      </w:r>
    </w:p>
    <w:p w:rsidR="004708AF" w:rsidRDefault="007B4C1C">
      <w:pPr>
        <w:pStyle w:val="Prrafodelista"/>
        <w:numPr>
          <w:ilvl w:val="0"/>
          <w:numId w:val="1"/>
        </w:numPr>
        <w:tabs>
          <w:tab w:val="left" w:pos="928"/>
        </w:tabs>
        <w:spacing w:line="253" w:lineRule="exact"/>
        <w:ind w:left="928" w:right="0" w:hanging="359"/>
        <w:jc w:val="both"/>
      </w:pPr>
      <w:r>
        <w:rPr>
          <w:spacing w:val="-2"/>
        </w:rPr>
        <w:t>h</w:t>
      </w:r>
      <w:r>
        <w:rPr>
          <w:spacing w:val="-2"/>
        </w:rPr>
        <w:t>ttps://doi.org/10.22235/ech.v7i1.1544</w:t>
      </w:r>
    </w:p>
    <w:p w:rsidR="004708AF" w:rsidRDefault="007B4C1C">
      <w:pPr>
        <w:pStyle w:val="Prrafodelista"/>
        <w:numPr>
          <w:ilvl w:val="0"/>
          <w:numId w:val="1"/>
        </w:numPr>
        <w:tabs>
          <w:tab w:val="left" w:pos="928"/>
          <w:tab w:val="left" w:pos="1238"/>
          <w:tab w:val="left" w:pos="1691"/>
          <w:tab w:val="left" w:pos="3123"/>
        </w:tabs>
        <w:spacing w:before="37" w:line="276" w:lineRule="auto"/>
        <w:ind w:left="928" w:right="39"/>
      </w:pPr>
      <w:r>
        <w:t>Meza</w:t>
      </w:r>
      <w:r>
        <w:rPr>
          <w:spacing w:val="40"/>
        </w:rPr>
        <w:t xml:space="preserve"> </w:t>
      </w:r>
      <w:r>
        <w:t>Valderrama,</w:t>
      </w:r>
      <w:r>
        <w:rPr>
          <w:spacing w:val="40"/>
        </w:rPr>
        <w:t xml:space="preserve"> </w:t>
      </w:r>
      <w:r>
        <w:t>D.,</w:t>
      </w:r>
      <w:r>
        <w:rPr>
          <w:spacing w:val="40"/>
        </w:rPr>
        <w:t xml:space="preserve"> </w:t>
      </w:r>
      <w:proofErr w:type="spellStart"/>
      <w:r>
        <w:t>Chaler</w:t>
      </w:r>
      <w:proofErr w:type="spellEnd"/>
      <w:r>
        <w:t>,</w:t>
      </w:r>
      <w:r>
        <w:rPr>
          <w:spacing w:val="40"/>
        </w:rPr>
        <w:t xml:space="preserve"> </w:t>
      </w:r>
      <w:r>
        <w:t>J.,</w:t>
      </w:r>
      <w:r>
        <w:rPr>
          <w:spacing w:val="40"/>
        </w:rPr>
        <w:t xml:space="preserve"> </w:t>
      </w:r>
      <w:r>
        <w:t>&amp; Marco</w:t>
      </w:r>
      <w:r>
        <w:rPr>
          <w:spacing w:val="27"/>
        </w:rPr>
        <w:t xml:space="preserve"> </w:t>
      </w:r>
      <w:r>
        <w:t>Navarro,</w:t>
      </w:r>
      <w:r>
        <w:rPr>
          <w:spacing w:val="27"/>
        </w:rPr>
        <w:t xml:space="preserve"> </w:t>
      </w:r>
      <w:r>
        <w:t>E.</w:t>
      </w:r>
      <w:r>
        <w:rPr>
          <w:spacing w:val="25"/>
        </w:rPr>
        <w:t xml:space="preserve"> </w:t>
      </w:r>
      <w:r>
        <w:t>(2021).</w:t>
      </w:r>
      <w:r>
        <w:rPr>
          <w:spacing w:val="25"/>
        </w:rPr>
        <w:t xml:space="preserve"> </w:t>
      </w:r>
      <w:r>
        <w:t>Evaluación de la fuerza muscular en rehabilitación: De las escalas de valoración subjetivas</w:t>
      </w:r>
      <w:r>
        <w:rPr>
          <w:spacing w:val="40"/>
        </w:rPr>
        <w:t xml:space="preserve"> </w:t>
      </w:r>
      <w:r>
        <w:rPr>
          <w:spacing w:val="-10"/>
        </w:rPr>
        <w:t>a</w:t>
      </w:r>
      <w:r>
        <w:tab/>
      </w:r>
      <w:r>
        <w:rPr>
          <w:spacing w:val="-4"/>
        </w:rPr>
        <w:t>las</w:t>
      </w:r>
      <w:r>
        <w:tab/>
      </w:r>
      <w:r>
        <w:rPr>
          <w:spacing w:val="-2"/>
        </w:rPr>
        <w:t>exploraciones</w:t>
      </w:r>
      <w:r>
        <w:tab/>
      </w:r>
      <w:r>
        <w:rPr>
          <w:spacing w:val="-2"/>
        </w:rPr>
        <w:t xml:space="preserve">instrumentales. https://repositori.upf.edu/bitstream/han </w:t>
      </w:r>
      <w:proofErr w:type="spellStart"/>
      <w:r>
        <w:rPr>
          <w:spacing w:val="-2"/>
        </w:rPr>
        <w:t>dle</w:t>
      </w:r>
      <w:proofErr w:type="spellEnd"/>
      <w:r>
        <w:rPr>
          <w:spacing w:val="-2"/>
        </w:rPr>
        <w:t>/10230/52560/meza-</w:t>
      </w:r>
      <w:proofErr w:type="spellStart"/>
      <w:r>
        <w:rPr>
          <w:spacing w:val="-2"/>
        </w:rPr>
        <w:t>reh</w:t>
      </w:r>
      <w:proofErr w:type="spellEnd"/>
      <w:r>
        <w:rPr>
          <w:spacing w:val="-2"/>
        </w:rPr>
        <w:t xml:space="preserve">- </w:t>
      </w:r>
      <w:proofErr w:type="spellStart"/>
      <w:r>
        <w:rPr>
          <w:spacing w:val="-2"/>
        </w:rPr>
        <w:t>eval.pdf?sequence</w:t>
      </w:r>
      <w:proofErr w:type="spellEnd"/>
      <w:r>
        <w:rPr>
          <w:spacing w:val="-2"/>
        </w:rPr>
        <w:t>=1</w:t>
      </w:r>
    </w:p>
    <w:p w:rsidR="004708AF" w:rsidRDefault="007B4C1C">
      <w:pPr>
        <w:pStyle w:val="Prrafodelista"/>
        <w:numPr>
          <w:ilvl w:val="0"/>
          <w:numId w:val="1"/>
        </w:numPr>
        <w:tabs>
          <w:tab w:val="left" w:pos="928"/>
          <w:tab w:val="left" w:pos="2089"/>
          <w:tab w:val="left" w:pos="3567"/>
        </w:tabs>
        <w:spacing w:before="1" w:line="276" w:lineRule="auto"/>
        <w:ind w:left="928"/>
        <w:jc w:val="both"/>
      </w:pPr>
      <w:r>
        <w:t xml:space="preserve">Ramos, P. G., Judice, P. B., </w:t>
      </w:r>
      <w:proofErr w:type="spellStart"/>
      <w:r>
        <w:t>Nobre</w:t>
      </w:r>
      <w:proofErr w:type="spellEnd"/>
      <w:r>
        <w:t>, I.,</w:t>
      </w:r>
      <w:r>
        <w:rPr>
          <w:spacing w:val="40"/>
        </w:rPr>
        <w:t xml:space="preserve"> </w:t>
      </w:r>
      <w:r>
        <w:t>&amp; Carraca, E. V. (2024). Home-</w:t>
      </w:r>
      <w:proofErr w:type="spellStart"/>
      <w:r>
        <w:t>based</w:t>
      </w:r>
      <w:proofErr w:type="spellEnd"/>
      <w:r>
        <w:t xml:space="preserve"> </w:t>
      </w:r>
      <w:proofErr w:type="spellStart"/>
      <w:r>
        <w:t>exercise</w:t>
      </w:r>
      <w:proofErr w:type="spellEnd"/>
      <w:r>
        <w:rPr>
          <w:spacing w:val="-3"/>
        </w:rPr>
        <w:t xml:space="preserve"> </w:t>
      </w:r>
      <w:proofErr w:type="spellStart"/>
      <w:r>
        <w:t>interventions</w:t>
      </w:r>
      <w:proofErr w:type="spellEnd"/>
      <w:r>
        <w:t>’</w:t>
      </w:r>
      <w:r>
        <w:rPr>
          <w:spacing w:val="-3"/>
        </w:rPr>
        <w:t xml:space="preserve"> </w:t>
      </w:r>
      <w:proofErr w:type="spellStart"/>
      <w:r>
        <w:t>impact</w:t>
      </w:r>
      <w:proofErr w:type="spellEnd"/>
      <w:r>
        <w:rPr>
          <w:spacing w:val="-3"/>
        </w:rPr>
        <w:t xml:space="preserve"> </w:t>
      </w:r>
      <w:proofErr w:type="spellStart"/>
      <w:r>
        <w:t>on</w:t>
      </w:r>
      <w:proofErr w:type="spellEnd"/>
      <w:r>
        <w:rPr>
          <w:spacing w:val="-2"/>
        </w:rPr>
        <w:t xml:space="preserve"> </w:t>
      </w:r>
      <w:proofErr w:type="spellStart"/>
      <w:r>
        <w:t>breast</w:t>
      </w:r>
      <w:proofErr w:type="spellEnd"/>
      <w:r>
        <w:t xml:space="preserve"> </w:t>
      </w:r>
      <w:proofErr w:type="spellStart"/>
      <w:r>
        <w:rPr>
          <w:spacing w:val="-2"/>
        </w:rPr>
        <w:t>cancer</w:t>
      </w:r>
      <w:proofErr w:type="spellEnd"/>
      <w:r>
        <w:tab/>
      </w:r>
      <w:proofErr w:type="spellStart"/>
      <w:r>
        <w:rPr>
          <w:spacing w:val="-2"/>
        </w:rPr>
        <w:t>survivors</w:t>
      </w:r>
      <w:proofErr w:type="spellEnd"/>
      <w:r>
        <w:rPr>
          <w:spacing w:val="-2"/>
        </w:rPr>
        <w:t>’</w:t>
      </w:r>
      <w:r>
        <w:tab/>
      </w:r>
      <w:proofErr w:type="spellStart"/>
      <w:r>
        <w:rPr>
          <w:spacing w:val="-2"/>
        </w:rPr>
        <w:t>functional</w:t>
      </w:r>
      <w:proofErr w:type="spellEnd"/>
    </w:p>
    <w:p w:rsidR="004708AF" w:rsidRDefault="007B4C1C">
      <w:pPr>
        <w:pStyle w:val="Textoindependiente"/>
        <w:tabs>
          <w:tab w:val="left" w:pos="2329"/>
          <w:tab w:val="left" w:pos="2653"/>
          <w:tab w:val="left" w:pos="3806"/>
        </w:tabs>
        <w:spacing w:before="91" w:line="276" w:lineRule="auto"/>
        <w:ind w:left="929" w:right="845"/>
      </w:pPr>
      <w:r>
        <w:br w:type="column"/>
      </w:r>
      <w:proofErr w:type="gramStart"/>
      <w:r>
        <w:rPr>
          <w:spacing w:val="-2"/>
        </w:rPr>
        <w:lastRenderedPageBreak/>
        <w:t>performance</w:t>
      </w:r>
      <w:proofErr w:type="gramEnd"/>
      <w:r>
        <w:rPr>
          <w:spacing w:val="-2"/>
        </w:rPr>
        <w:t>:</w:t>
      </w:r>
      <w:r>
        <w:tab/>
      </w:r>
      <w:r>
        <w:rPr>
          <w:spacing w:val="-10"/>
        </w:rPr>
        <w:t>a</w:t>
      </w:r>
      <w:r>
        <w:tab/>
      </w:r>
      <w:proofErr w:type="spellStart"/>
      <w:r>
        <w:rPr>
          <w:spacing w:val="-2"/>
        </w:rPr>
        <w:t>systematic</w:t>
      </w:r>
      <w:proofErr w:type="spellEnd"/>
      <w:r>
        <w:tab/>
      </w:r>
      <w:proofErr w:type="spellStart"/>
      <w:r>
        <w:rPr>
          <w:spacing w:val="-2"/>
        </w:rPr>
        <w:t>review</w:t>
      </w:r>
      <w:proofErr w:type="spellEnd"/>
      <w:r>
        <w:rPr>
          <w:spacing w:val="-2"/>
        </w:rPr>
        <w:t xml:space="preserve">. </w:t>
      </w:r>
      <w:proofErr w:type="spellStart"/>
      <w:r>
        <w:t>Journal</w:t>
      </w:r>
      <w:proofErr w:type="spellEnd"/>
      <w:r>
        <w:rPr>
          <w:spacing w:val="40"/>
        </w:rPr>
        <w:t xml:space="preserve"> </w:t>
      </w:r>
      <w:r>
        <w:t>of</w:t>
      </w:r>
      <w:r>
        <w:rPr>
          <w:spacing w:val="40"/>
        </w:rPr>
        <w:t xml:space="preserve"> </w:t>
      </w:r>
      <w:proofErr w:type="spellStart"/>
      <w:r>
        <w:t>Cancer</w:t>
      </w:r>
      <w:proofErr w:type="spellEnd"/>
      <w:r>
        <w:rPr>
          <w:spacing w:val="40"/>
        </w:rPr>
        <w:t xml:space="preserve"> </w:t>
      </w:r>
      <w:proofErr w:type="spellStart"/>
      <w:r>
        <w:t>Survivorship</w:t>
      </w:r>
      <w:proofErr w:type="spellEnd"/>
      <w:r>
        <w:t>,</w:t>
      </w:r>
      <w:r>
        <w:rPr>
          <w:spacing w:val="40"/>
        </w:rPr>
        <w:t xml:space="preserve"> </w:t>
      </w:r>
      <w:r>
        <w:t xml:space="preserve">1-14. </w:t>
      </w:r>
      <w:r>
        <w:rPr>
          <w:spacing w:val="-2"/>
        </w:rPr>
        <w:t>https://link.springer.com/article/10.100 7/s11764-024-01545-y</w:t>
      </w:r>
    </w:p>
    <w:p w:rsidR="004708AF" w:rsidRDefault="007B4C1C">
      <w:pPr>
        <w:pStyle w:val="Prrafodelista"/>
        <w:numPr>
          <w:ilvl w:val="0"/>
          <w:numId w:val="1"/>
        </w:numPr>
        <w:tabs>
          <w:tab w:val="left" w:pos="929"/>
          <w:tab w:val="left" w:pos="2394"/>
          <w:tab w:val="left" w:pos="3670"/>
        </w:tabs>
        <w:spacing w:before="1" w:line="276" w:lineRule="auto"/>
        <w:ind w:right="845"/>
        <w:jc w:val="both"/>
      </w:pPr>
      <w:r>
        <w:t>Pinilla-Morales, R., Guerrero-Macías, S., Vélez-Bernal, J., Meza-Rodríguez, J., Ospina-Gaitán, J., Lagos, J.</w:t>
      </w:r>
      <w:proofErr w:type="gramStart"/>
      <w:r>
        <w:t>, ...</w:t>
      </w:r>
      <w:proofErr w:type="gramEnd"/>
      <w:r>
        <w:t xml:space="preserve"> &amp; Oliver</w:t>
      </w:r>
      <w:r>
        <w:t>os-</w:t>
      </w:r>
      <w:proofErr w:type="spellStart"/>
      <w:r>
        <w:t>Wilches</w:t>
      </w:r>
      <w:proofErr w:type="spellEnd"/>
      <w:r>
        <w:t xml:space="preserve">, R. (2023). Diagnóstico y tratamiento de los tumores de la unión </w:t>
      </w:r>
      <w:proofErr w:type="spellStart"/>
      <w:r>
        <w:t>esofagogástrica</w:t>
      </w:r>
      <w:proofErr w:type="spellEnd"/>
      <w:r>
        <w:t xml:space="preserve">. Experiencia en el Instituto Nacional de Cancerología. Revista Colombiana de </w:t>
      </w:r>
      <w:r>
        <w:rPr>
          <w:spacing w:val="-2"/>
        </w:rPr>
        <w:t>Cirugía,</w:t>
      </w:r>
      <w:r>
        <w:tab/>
      </w:r>
      <w:r>
        <w:rPr>
          <w:spacing w:val="-2"/>
        </w:rPr>
        <w:t>38(3),</w:t>
      </w:r>
      <w:r>
        <w:tab/>
        <w:t>447-</w:t>
      </w:r>
      <w:r>
        <w:rPr>
          <w:spacing w:val="-4"/>
        </w:rPr>
        <w:t>458.</w:t>
      </w:r>
    </w:p>
    <w:p w:rsidR="004708AF" w:rsidRDefault="007B4C1C">
      <w:pPr>
        <w:pStyle w:val="Textoindependiente"/>
        <w:spacing w:before="1"/>
        <w:ind w:left="929"/>
      </w:pPr>
      <w:hyperlink r:id="rId80">
        <w:r>
          <w:rPr>
            <w:spacing w:val="-2"/>
          </w:rPr>
          <w:t>htt</w:t>
        </w:r>
        <w:r>
          <w:rPr>
            <w:spacing w:val="-2"/>
          </w:rPr>
          <w:t>p://www.scielo.org.co/scielo.php?pid</w:t>
        </w:r>
      </w:hyperlink>
    </w:p>
    <w:p w:rsidR="004708AF" w:rsidRDefault="007B4C1C">
      <w:pPr>
        <w:pStyle w:val="Textoindependiente"/>
        <w:spacing w:before="37"/>
        <w:ind w:left="929"/>
      </w:pPr>
      <w:r>
        <w:rPr>
          <w:spacing w:val="-2"/>
        </w:rPr>
        <w:t>=S2011-</w:t>
      </w:r>
    </w:p>
    <w:p w:rsidR="004708AF" w:rsidRDefault="007B4C1C">
      <w:pPr>
        <w:pStyle w:val="Textoindependiente"/>
        <w:spacing w:before="40" w:line="276" w:lineRule="auto"/>
        <w:ind w:left="929" w:right="896"/>
      </w:pPr>
      <w:r>
        <w:rPr>
          <w:spacing w:val="-2"/>
        </w:rPr>
        <w:t>75822023000300447&amp;script=</w:t>
      </w:r>
      <w:proofErr w:type="spellStart"/>
      <w:r>
        <w:rPr>
          <w:spacing w:val="-2"/>
        </w:rPr>
        <w:t>sci_arttex</w:t>
      </w:r>
      <w:proofErr w:type="spellEnd"/>
      <w:r>
        <w:rPr>
          <w:spacing w:val="40"/>
        </w:rPr>
        <w:t xml:space="preserve"> </w:t>
      </w:r>
      <w:r>
        <w:rPr>
          <w:spacing w:val="-10"/>
        </w:rPr>
        <w:t>t</w:t>
      </w:r>
    </w:p>
    <w:p w:rsidR="004708AF" w:rsidRDefault="007B4C1C">
      <w:pPr>
        <w:pStyle w:val="Prrafodelista"/>
        <w:numPr>
          <w:ilvl w:val="0"/>
          <w:numId w:val="1"/>
        </w:numPr>
        <w:tabs>
          <w:tab w:val="left" w:pos="929"/>
        </w:tabs>
        <w:spacing w:line="276" w:lineRule="auto"/>
        <w:ind w:right="848"/>
        <w:jc w:val="both"/>
      </w:pPr>
      <w:r>
        <w:t xml:space="preserve">Castillo, C., Díaz, G., </w:t>
      </w:r>
      <w:proofErr w:type="spellStart"/>
      <w:r>
        <w:t>Jelvez</w:t>
      </w:r>
      <w:proofErr w:type="spellEnd"/>
      <w:r>
        <w:t xml:space="preserve">, E., &amp; López, A. (2018). Función de la terapia </w:t>
      </w:r>
      <w:proofErr w:type="spellStart"/>
      <w:r>
        <w:t>ocupacinal</w:t>
      </w:r>
      <w:proofErr w:type="spellEnd"/>
      <w:r>
        <w:t xml:space="preserve"> en usuarios con cáncer terminal. Rev. </w:t>
      </w:r>
      <w:proofErr w:type="spellStart"/>
      <w:r>
        <w:t>Estud</w:t>
      </w:r>
      <w:proofErr w:type="spellEnd"/>
      <w:r>
        <w:t xml:space="preserve">. </w:t>
      </w:r>
      <w:proofErr w:type="spellStart"/>
      <w:r>
        <w:t>Terap</w:t>
      </w:r>
      <w:proofErr w:type="spellEnd"/>
      <w:r>
        <w:t xml:space="preserve">. </w:t>
      </w:r>
      <w:proofErr w:type="spellStart"/>
      <w:r>
        <w:t>Ocup</w:t>
      </w:r>
      <w:proofErr w:type="spellEnd"/>
      <w:r>
        <w:t xml:space="preserve">, 5, </w:t>
      </w:r>
      <w:r>
        <w:rPr>
          <w:spacing w:val="-4"/>
        </w:rPr>
        <w:t>43-</w:t>
      </w:r>
    </w:p>
    <w:p w:rsidR="004708AF" w:rsidRDefault="007B4C1C">
      <w:pPr>
        <w:pStyle w:val="Textoindependiente"/>
        <w:spacing w:line="276" w:lineRule="auto"/>
        <w:ind w:left="929"/>
      </w:pPr>
      <w:proofErr w:type="gramStart"/>
      <w:r>
        <w:rPr>
          <w:spacing w:val="-2"/>
        </w:rPr>
        <w:t>5.https</w:t>
      </w:r>
      <w:proofErr w:type="gramEnd"/>
      <w:r>
        <w:rPr>
          <w:spacing w:val="-2"/>
        </w:rPr>
        <w:t>://</w:t>
      </w:r>
      <w:hyperlink r:id="rId81">
        <w:r>
          <w:rPr>
            <w:spacing w:val="-2"/>
          </w:rPr>
          <w:t>www.academia.edu/download/</w:t>
        </w:r>
      </w:hyperlink>
      <w:r>
        <w:rPr>
          <w:spacing w:val="-2"/>
        </w:rPr>
        <w:t xml:space="preserve"> 109046684/67.pdf</w:t>
      </w:r>
    </w:p>
    <w:p w:rsidR="004708AF" w:rsidRDefault="007B4C1C">
      <w:pPr>
        <w:pStyle w:val="Prrafodelista"/>
        <w:numPr>
          <w:ilvl w:val="0"/>
          <w:numId w:val="1"/>
        </w:numPr>
        <w:tabs>
          <w:tab w:val="left" w:pos="929"/>
          <w:tab w:val="left" w:pos="2231"/>
          <w:tab w:val="left" w:pos="2787"/>
          <w:tab w:val="left" w:pos="3658"/>
        </w:tabs>
        <w:spacing w:line="276" w:lineRule="auto"/>
        <w:ind w:right="848"/>
      </w:pPr>
      <w:r>
        <w:t>Herrera Córdova, L. M. (2024). El uso de</w:t>
      </w:r>
      <w:r>
        <w:rPr>
          <w:spacing w:val="40"/>
        </w:rPr>
        <w:t xml:space="preserve"> </w:t>
      </w:r>
      <w:r>
        <w:t>dispositivos</w:t>
      </w:r>
      <w:r>
        <w:rPr>
          <w:spacing w:val="40"/>
        </w:rPr>
        <w:t xml:space="preserve"> </w:t>
      </w:r>
      <w:r>
        <w:t>móviles</w:t>
      </w:r>
      <w:r>
        <w:rPr>
          <w:spacing w:val="40"/>
        </w:rPr>
        <w:t xml:space="preserve"> </w:t>
      </w:r>
      <w:r>
        <w:t>en</w:t>
      </w:r>
      <w:r>
        <w:rPr>
          <w:spacing w:val="40"/>
        </w:rPr>
        <w:t xml:space="preserve"> </w:t>
      </w:r>
      <w:r>
        <w:t>la</w:t>
      </w:r>
      <w:r>
        <w:rPr>
          <w:spacing w:val="40"/>
        </w:rPr>
        <w:t xml:space="preserve"> </w:t>
      </w:r>
      <w:r>
        <w:t xml:space="preserve">terapia </w:t>
      </w:r>
      <w:r>
        <w:rPr>
          <w:spacing w:val="-2"/>
        </w:rPr>
        <w:t>ocupacional</w:t>
      </w:r>
      <w:r>
        <w:tab/>
      </w:r>
      <w:r>
        <w:rPr>
          <w:spacing w:val="-4"/>
        </w:rPr>
        <w:t>con</w:t>
      </w:r>
      <w:r>
        <w:tab/>
      </w:r>
      <w:r>
        <w:rPr>
          <w:spacing w:val="-2"/>
        </w:rPr>
        <w:t>adultos</w:t>
      </w:r>
      <w:r>
        <w:tab/>
      </w:r>
      <w:r>
        <w:rPr>
          <w:spacing w:val="-2"/>
        </w:rPr>
        <w:t>mayores. https://repositorio.uta.edu.ec/items/383 440d0-5293-488d-9dbe-56366f5cdf55</w:t>
      </w:r>
    </w:p>
    <w:p w:rsidR="004708AF" w:rsidRDefault="007B4C1C">
      <w:pPr>
        <w:pStyle w:val="Prrafodelista"/>
        <w:numPr>
          <w:ilvl w:val="0"/>
          <w:numId w:val="1"/>
        </w:numPr>
        <w:tabs>
          <w:tab w:val="left" w:pos="929"/>
          <w:tab w:val="left" w:pos="2521"/>
          <w:tab w:val="left" w:pos="4251"/>
        </w:tabs>
        <w:spacing w:line="276" w:lineRule="auto"/>
        <w:ind w:right="847"/>
        <w:jc w:val="both"/>
      </w:pPr>
      <w:r>
        <w:t>Mayo</w:t>
      </w:r>
      <w:r>
        <w:rPr>
          <w:spacing w:val="-8"/>
        </w:rPr>
        <w:t xml:space="preserve"> </w:t>
      </w:r>
      <w:proofErr w:type="spellStart"/>
      <w:r>
        <w:t>Clinic</w:t>
      </w:r>
      <w:proofErr w:type="spellEnd"/>
      <w:r>
        <w:t>.</w:t>
      </w:r>
      <w:r>
        <w:rPr>
          <w:spacing w:val="-10"/>
        </w:rPr>
        <w:t xml:space="preserve"> </w:t>
      </w:r>
      <w:r>
        <w:t>(2022).</w:t>
      </w:r>
      <w:r>
        <w:rPr>
          <w:spacing w:val="-8"/>
        </w:rPr>
        <w:t xml:space="preserve"> </w:t>
      </w:r>
      <w:r>
        <w:t>Fatiga</w:t>
      </w:r>
      <w:r>
        <w:rPr>
          <w:spacing w:val="-8"/>
        </w:rPr>
        <w:t xml:space="preserve"> </w:t>
      </w:r>
      <w:r>
        <w:t xml:space="preserve">relacionada con el cáncer: por qué ocurre y cómo </w:t>
      </w:r>
      <w:r>
        <w:rPr>
          <w:spacing w:val="-2"/>
        </w:rPr>
        <w:t>afrontarla.</w:t>
      </w:r>
      <w:r>
        <w:tab/>
      </w:r>
      <w:r>
        <w:rPr>
          <w:spacing w:val="-2"/>
        </w:rPr>
        <w:t>Recuperado</w:t>
      </w:r>
      <w:r>
        <w:tab/>
      </w:r>
      <w:r>
        <w:rPr>
          <w:spacing w:val="-6"/>
        </w:rPr>
        <w:t xml:space="preserve">de </w:t>
      </w:r>
      <w:r>
        <w:rPr>
          <w:spacing w:val="-2"/>
        </w:rPr>
        <w:t>https://</w:t>
      </w:r>
      <w:hyperlink r:id="rId82">
        <w:r>
          <w:rPr>
            <w:spacing w:val="-2"/>
          </w:rPr>
          <w:t>www.mayoclinic.</w:t>
        </w:r>
        <w:r>
          <w:rPr>
            <w:spacing w:val="-2"/>
          </w:rPr>
          <w:t>org</w:t>
        </w:r>
      </w:hyperlink>
    </w:p>
    <w:p w:rsidR="004708AF" w:rsidRDefault="007B4C1C">
      <w:pPr>
        <w:pStyle w:val="Prrafodelista"/>
        <w:numPr>
          <w:ilvl w:val="0"/>
          <w:numId w:val="1"/>
        </w:numPr>
        <w:tabs>
          <w:tab w:val="left" w:pos="929"/>
        </w:tabs>
        <w:spacing w:line="276" w:lineRule="auto"/>
        <w:ind w:right="847"/>
        <w:jc w:val="both"/>
      </w:pPr>
      <w:r>
        <w:t xml:space="preserve">García Martín, A. (2022). Impacto socioeconómico que produce la enfermedad de cáncer en pacientes oncológicos y sus familias. </w:t>
      </w:r>
      <w:r>
        <w:rPr>
          <w:spacing w:val="-2"/>
        </w:rPr>
        <w:t xml:space="preserve">https://gredos.usal.es/handle/10366/150 </w:t>
      </w:r>
      <w:r>
        <w:rPr>
          <w:spacing w:val="-4"/>
        </w:rPr>
        <w:t>699</w:t>
      </w:r>
    </w:p>
    <w:p w:rsidR="004708AF" w:rsidRDefault="007B4C1C">
      <w:pPr>
        <w:pStyle w:val="Prrafodelista"/>
        <w:numPr>
          <w:ilvl w:val="0"/>
          <w:numId w:val="1"/>
        </w:numPr>
        <w:tabs>
          <w:tab w:val="left" w:pos="929"/>
          <w:tab w:val="left" w:pos="1787"/>
          <w:tab w:val="left" w:pos="2921"/>
          <w:tab w:val="left" w:pos="3367"/>
          <w:tab w:val="left" w:pos="3816"/>
        </w:tabs>
        <w:spacing w:line="276" w:lineRule="auto"/>
        <w:ind w:right="848"/>
      </w:pPr>
      <w:proofErr w:type="spellStart"/>
      <w:r>
        <w:rPr>
          <w:spacing w:val="-2"/>
        </w:rPr>
        <w:t>Cutzán</w:t>
      </w:r>
      <w:proofErr w:type="spellEnd"/>
      <w:r>
        <w:tab/>
      </w:r>
      <w:proofErr w:type="spellStart"/>
      <w:r>
        <w:rPr>
          <w:spacing w:val="-2"/>
        </w:rPr>
        <w:t>Morataya</w:t>
      </w:r>
      <w:proofErr w:type="spellEnd"/>
      <w:r>
        <w:rPr>
          <w:spacing w:val="-2"/>
        </w:rPr>
        <w:t>,</w:t>
      </w:r>
      <w:r>
        <w:tab/>
      </w:r>
      <w:r>
        <w:rPr>
          <w:spacing w:val="-6"/>
        </w:rPr>
        <w:t>D.</w:t>
      </w:r>
      <w:r>
        <w:tab/>
      </w:r>
      <w:r>
        <w:rPr>
          <w:spacing w:val="-6"/>
        </w:rPr>
        <w:t>A.</w:t>
      </w:r>
      <w:r>
        <w:tab/>
      </w:r>
      <w:r>
        <w:rPr>
          <w:spacing w:val="-2"/>
        </w:rPr>
        <w:t xml:space="preserve">(2024). </w:t>
      </w:r>
      <w:r>
        <w:t>Ejecución de la terapia ocupacional en el</w:t>
      </w:r>
      <w:r>
        <w:rPr>
          <w:spacing w:val="40"/>
        </w:rPr>
        <w:t xml:space="preserve"> </w:t>
      </w:r>
      <w:r>
        <w:t>abordaje</w:t>
      </w:r>
      <w:r>
        <w:rPr>
          <w:spacing w:val="40"/>
        </w:rPr>
        <w:t xml:space="preserve"> </w:t>
      </w:r>
      <w:r>
        <w:t>de</w:t>
      </w:r>
      <w:r>
        <w:rPr>
          <w:spacing w:val="40"/>
        </w:rPr>
        <w:t xml:space="preserve"> </w:t>
      </w:r>
      <w:r>
        <w:t>la</w:t>
      </w:r>
      <w:r>
        <w:rPr>
          <w:spacing w:val="40"/>
        </w:rPr>
        <w:t xml:space="preserve"> </w:t>
      </w:r>
      <w:r>
        <w:t>rehabilitación</w:t>
      </w:r>
      <w:r>
        <w:rPr>
          <w:spacing w:val="38"/>
        </w:rPr>
        <w:t xml:space="preserve"> </w:t>
      </w:r>
      <w:r>
        <w:t xml:space="preserve">física. </w:t>
      </w:r>
      <w:hyperlink r:id="rId83">
        <w:r>
          <w:rPr>
            <w:spacing w:val="-2"/>
          </w:rPr>
          <w:t>http://www.repositorio.usac.edu.gt/id/e</w:t>
        </w:r>
      </w:hyperlink>
      <w:r>
        <w:rPr>
          <w:spacing w:val="-2"/>
        </w:rPr>
        <w:t xml:space="preserve"> </w:t>
      </w:r>
      <w:proofErr w:type="spellStart"/>
      <w:r>
        <w:rPr>
          <w:spacing w:val="-2"/>
        </w:rPr>
        <w:t>print</w:t>
      </w:r>
      <w:proofErr w:type="spellEnd"/>
      <w:r>
        <w:rPr>
          <w:spacing w:val="-2"/>
        </w:rPr>
        <w:t>/20835</w:t>
      </w:r>
    </w:p>
    <w:p w:rsidR="004708AF" w:rsidRDefault="007B4C1C">
      <w:pPr>
        <w:pStyle w:val="Prrafodelista"/>
        <w:numPr>
          <w:ilvl w:val="0"/>
          <w:numId w:val="1"/>
        </w:numPr>
        <w:tabs>
          <w:tab w:val="left" w:pos="929"/>
        </w:tabs>
        <w:spacing w:line="276" w:lineRule="auto"/>
        <w:ind w:right="847"/>
        <w:jc w:val="both"/>
      </w:pPr>
      <w:r>
        <w:t xml:space="preserve">A Bustamante de la Cruz, C Abella </w:t>
      </w:r>
      <w:proofErr w:type="spellStart"/>
      <w:r>
        <w:t>Léon</w:t>
      </w:r>
      <w:proofErr w:type="spellEnd"/>
      <w:r>
        <w:t>, SM Zúñiga Bolívar, JC Dorado Gómez, MD Fernández González, KD Roa</w:t>
      </w:r>
      <w:r>
        <w:rPr>
          <w:spacing w:val="37"/>
        </w:rPr>
        <w:t xml:space="preserve"> </w:t>
      </w:r>
      <w:r>
        <w:t>Bernal,</w:t>
      </w:r>
      <w:r>
        <w:rPr>
          <w:spacing w:val="34"/>
        </w:rPr>
        <w:t xml:space="preserve"> </w:t>
      </w:r>
      <w:r>
        <w:t>JV</w:t>
      </w:r>
      <w:r>
        <w:rPr>
          <w:spacing w:val="36"/>
        </w:rPr>
        <w:t xml:space="preserve"> </w:t>
      </w:r>
      <w:r>
        <w:t>Tulcán</w:t>
      </w:r>
      <w:r>
        <w:rPr>
          <w:spacing w:val="37"/>
        </w:rPr>
        <w:t xml:space="preserve"> </w:t>
      </w:r>
      <w:r>
        <w:t>Baena</w:t>
      </w:r>
      <w:r>
        <w:rPr>
          <w:spacing w:val="35"/>
        </w:rPr>
        <w:t xml:space="preserve"> </w:t>
      </w:r>
      <w:r>
        <w:t>(2023).</w:t>
      </w:r>
    </w:p>
    <w:p w:rsidR="004708AF" w:rsidRDefault="004708AF">
      <w:pPr>
        <w:pStyle w:val="Prrafodelista"/>
        <w:spacing w:line="276" w:lineRule="auto"/>
        <w:sectPr w:rsidR="004708AF">
          <w:type w:val="continuous"/>
          <w:pgSz w:w="11910" w:h="16840"/>
          <w:pgMar w:top="1180" w:right="850" w:bottom="1200" w:left="1133" w:header="775" w:footer="1008" w:gutter="0"/>
          <w:cols w:num="2" w:space="720" w:equalWidth="0">
            <w:col w:w="4503" w:space="108"/>
            <w:col w:w="5316"/>
          </w:cols>
        </w:sectPr>
      </w:pPr>
    </w:p>
    <w:p w:rsidR="004708AF" w:rsidRDefault="004708AF">
      <w:pPr>
        <w:pStyle w:val="Textoindependiente"/>
        <w:spacing w:before="8"/>
        <w:rPr>
          <w:sz w:val="11"/>
        </w:rPr>
      </w:pPr>
    </w:p>
    <w:p w:rsidR="004708AF" w:rsidRDefault="004708AF">
      <w:pPr>
        <w:pStyle w:val="Textoindependiente"/>
        <w:rPr>
          <w:sz w:val="11"/>
        </w:rPr>
        <w:sectPr w:rsidR="004708AF">
          <w:pgSz w:w="11910" w:h="16840"/>
          <w:pgMar w:top="1180" w:right="850" w:bottom="1200" w:left="1133" w:header="775" w:footer="1008" w:gutter="0"/>
          <w:cols w:space="720"/>
        </w:sectPr>
      </w:pPr>
    </w:p>
    <w:p w:rsidR="004708AF" w:rsidRDefault="007B4C1C">
      <w:pPr>
        <w:pStyle w:val="Textoindependiente"/>
        <w:tabs>
          <w:tab w:val="left" w:pos="1974"/>
          <w:tab w:val="left" w:pos="2228"/>
          <w:tab w:val="left" w:pos="2480"/>
          <w:tab w:val="left" w:pos="2518"/>
          <w:tab w:val="left" w:pos="2833"/>
          <w:tab w:val="left" w:pos="2921"/>
          <w:tab w:val="left" w:pos="3286"/>
          <w:tab w:val="left" w:pos="3751"/>
          <w:tab w:val="left" w:pos="4056"/>
          <w:tab w:val="left" w:pos="4190"/>
        </w:tabs>
        <w:spacing w:before="91" w:line="276" w:lineRule="auto"/>
        <w:ind w:left="928" w:right="40"/>
      </w:pPr>
      <w:r>
        <w:rPr>
          <w:spacing w:val="-2"/>
        </w:rPr>
        <w:lastRenderedPageBreak/>
        <w:t>Características</w:t>
      </w:r>
      <w:r>
        <w:tab/>
      </w:r>
      <w:r>
        <w:tab/>
      </w:r>
      <w:r>
        <w:tab/>
      </w:r>
      <w:r>
        <w:rPr>
          <w:spacing w:val="-10"/>
        </w:rPr>
        <w:t>y</w:t>
      </w:r>
      <w:r>
        <w:tab/>
      </w:r>
      <w:r>
        <w:tab/>
      </w:r>
      <w:r>
        <w:rPr>
          <w:spacing w:val="-2"/>
        </w:rPr>
        <w:t>efectividad</w:t>
      </w:r>
      <w:r>
        <w:tab/>
      </w:r>
      <w:r>
        <w:tab/>
      </w:r>
      <w:r>
        <w:rPr>
          <w:spacing w:val="-4"/>
        </w:rPr>
        <w:t xml:space="preserve">del </w:t>
      </w:r>
      <w:r>
        <w:t>ejercicio</w:t>
      </w:r>
      <w:r>
        <w:rPr>
          <w:spacing w:val="80"/>
        </w:rPr>
        <w:t xml:space="preserve"> </w:t>
      </w:r>
      <w:r>
        <w:t>terapéutico</w:t>
      </w:r>
      <w:r>
        <w:rPr>
          <w:spacing w:val="80"/>
        </w:rPr>
        <w:t xml:space="preserve"> </w:t>
      </w:r>
      <w:r>
        <w:t>sobre</w:t>
      </w:r>
      <w:r>
        <w:rPr>
          <w:spacing w:val="80"/>
        </w:rPr>
        <w:t xml:space="preserve"> </w:t>
      </w:r>
      <w:r>
        <w:t>la</w:t>
      </w:r>
      <w:r>
        <w:rPr>
          <w:spacing w:val="80"/>
        </w:rPr>
        <w:t xml:space="preserve"> </w:t>
      </w:r>
      <w:r>
        <w:t xml:space="preserve">fatiga </w:t>
      </w:r>
      <w:r>
        <w:rPr>
          <w:spacing w:val="-2"/>
        </w:rPr>
        <w:t>relacionada</w:t>
      </w:r>
      <w:r>
        <w:tab/>
      </w:r>
      <w:r>
        <w:tab/>
      </w:r>
      <w:r>
        <w:rPr>
          <w:spacing w:val="-4"/>
        </w:rPr>
        <w:t>con</w:t>
      </w:r>
      <w:r>
        <w:tab/>
      </w:r>
      <w:r>
        <w:rPr>
          <w:spacing w:val="-2"/>
        </w:rPr>
        <w:t>cáncer:</w:t>
      </w:r>
      <w:r>
        <w:tab/>
      </w:r>
      <w:r>
        <w:rPr>
          <w:spacing w:val="-2"/>
        </w:rPr>
        <w:t xml:space="preserve">revisión </w:t>
      </w:r>
      <w:r>
        <w:t>sistemática.</w:t>
      </w:r>
      <w:r>
        <w:rPr>
          <w:spacing w:val="80"/>
        </w:rPr>
        <w:t xml:space="preserve"> </w:t>
      </w:r>
      <w:r>
        <w:t>Revista</w:t>
      </w:r>
      <w:r>
        <w:rPr>
          <w:spacing w:val="80"/>
        </w:rPr>
        <w:t xml:space="preserve"> </w:t>
      </w:r>
      <w:r>
        <w:t>de</w:t>
      </w:r>
      <w:r>
        <w:rPr>
          <w:spacing w:val="80"/>
        </w:rPr>
        <w:t xml:space="preserve"> </w:t>
      </w:r>
      <w:r>
        <w:t>la</w:t>
      </w:r>
      <w:r>
        <w:rPr>
          <w:spacing w:val="80"/>
        </w:rPr>
        <w:t xml:space="preserve"> </w:t>
      </w:r>
      <w:r>
        <w:t xml:space="preserve">Sociedad </w:t>
      </w:r>
      <w:r>
        <w:rPr>
          <w:spacing w:val="-2"/>
        </w:rPr>
        <w:t>Española</w:t>
      </w:r>
      <w:r>
        <w:tab/>
      </w:r>
      <w:r>
        <w:rPr>
          <w:spacing w:val="-4"/>
        </w:rPr>
        <w:t>del</w:t>
      </w:r>
      <w:r>
        <w:tab/>
      </w:r>
      <w:r>
        <w:rPr>
          <w:spacing w:val="-2"/>
        </w:rPr>
        <w:t>Dolor,</w:t>
      </w:r>
      <w:r>
        <w:tab/>
      </w:r>
      <w:r>
        <w:rPr>
          <w:spacing w:val="-2"/>
        </w:rPr>
        <w:t>30(4),</w:t>
      </w:r>
      <w:r>
        <w:tab/>
      </w:r>
      <w:r>
        <w:rPr>
          <w:spacing w:val="-4"/>
        </w:rPr>
        <w:t xml:space="preserve">123- </w:t>
      </w:r>
      <w:r>
        <w:rPr>
          <w:spacing w:val="-2"/>
        </w:rPr>
        <w:t>135.https://scielo.isciii.es/</w:t>
      </w:r>
      <w:proofErr w:type="spellStart"/>
      <w:r>
        <w:rPr>
          <w:spacing w:val="-2"/>
        </w:rPr>
        <w:t>scielo.php?sc</w:t>
      </w:r>
      <w:proofErr w:type="spellEnd"/>
      <w:r>
        <w:rPr>
          <w:spacing w:val="-2"/>
        </w:rPr>
        <w:t xml:space="preserve"> </w:t>
      </w:r>
      <w:proofErr w:type="spellStart"/>
      <w:r>
        <w:rPr>
          <w:spacing w:val="-2"/>
        </w:rPr>
        <w:t>ript</w:t>
      </w:r>
      <w:proofErr w:type="spellEnd"/>
      <w:r>
        <w:rPr>
          <w:spacing w:val="-2"/>
        </w:rPr>
        <w:t>=</w:t>
      </w:r>
      <w:proofErr w:type="spellStart"/>
      <w:r>
        <w:rPr>
          <w:spacing w:val="-2"/>
        </w:rPr>
        <w:t>sci_arttext&amp;pid</w:t>
      </w:r>
      <w:proofErr w:type="spellEnd"/>
      <w:r>
        <w:rPr>
          <w:spacing w:val="-2"/>
        </w:rPr>
        <w:t>=S1134- 80462023000400006</w:t>
      </w:r>
    </w:p>
    <w:p w:rsidR="004708AF" w:rsidRDefault="007B4C1C">
      <w:pPr>
        <w:pStyle w:val="Prrafodelista"/>
        <w:numPr>
          <w:ilvl w:val="0"/>
          <w:numId w:val="1"/>
        </w:numPr>
        <w:tabs>
          <w:tab w:val="left" w:pos="928"/>
          <w:tab w:val="left" w:pos="4255"/>
        </w:tabs>
        <w:spacing w:before="1" w:line="276" w:lineRule="auto"/>
        <w:ind w:left="928"/>
        <w:jc w:val="both"/>
      </w:pPr>
      <w:r>
        <w:rPr>
          <w:noProof/>
          <w:lang w:val="es-CO" w:eastAsia="es-CO"/>
        </w:rPr>
        <w:drawing>
          <wp:anchor distT="0" distB="0" distL="0" distR="0" simplePos="0" relativeHeight="487175680" behindDoc="1" locked="0" layoutInCell="1" allowOverlap="1">
            <wp:simplePos x="0" y="0"/>
            <wp:positionH relativeFrom="page">
              <wp:posOffset>1122148</wp:posOffset>
            </wp:positionH>
            <wp:positionV relativeFrom="paragraph">
              <wp:posOffset>516009</wp:posOffset>
            </wp:positionV>
            <wp:extent cx="5582791" cy="5019545"/>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3" cstate="print"/>
                    <a:stretch>
                      <a:fillRect/>
                    </a:stretch>
                  </pic:blipFill>
                  <pic:spPr>
                    <a:xfrm>
                      <a:off x="0" y="0"/>
                      <a:ext cx="5582791" cy="5019545"/>
                    </a:xfrm>
                    <a:prstGeom prst="rect">
                      <a:avLst/>
                    </a:prstGeom>
                  </pic:spPr>
                </pic:pic>
              </a:graphicData>
            </a:graphic>
          </wp:anchor>
        </w:drawing>
      </w:r>
      <w:r>
        <w:t xml:space="preserve">Gómez-Galindo, A. M., Peñas- </w:t>
      </w:r>
      <w:proofErr w:type="spellStart"/>
      <w:r>
        <w:t>Felizzola</w:t>
      </w:r>
      <w:proofErr w:type="spellEnd"/>
      <w:r>
        <w:t>, O. L.,</w:t>
      </w:r>
      <w:r>
        <w:rPr>
          <w:spacing w:val="-3"/>
        </w:rPr>
        <w:t xml:space="preserve"> </w:t>
      </w:r>
      <w:r>
        <w:t>&amp; Parra-Esquivel, E. I. (2020). Terapia ocupacional en oncología: Experiencias en prácticas académicas y revisión de li</w:t>
      </w:r>
      <w:r>
        <w:t xml:space="preserve">teratura. Revista Salud Pública, 20(1), 45-52. </w:t>
      </w:r>
      <w:r>
        <w:rPr>
          <w:spacing w:val="-2"/>
        </w:rPr>
        <w:t>Recuperado</w:t>
      </w:r>
      <w:r>
        <w:tab/>
      </w:r>
      <w:r>
        <w:rPr>
          <w:spacing w:val="-5"/>
        </w:rPr>
        <w:t>de</w:t>
      </w:r>
    </w:p>
    <w:p w:rsidR="004708AF" w:rsidRDefault="007B4C1C">
      <w:pPr>
        <w:pStyle w:val="Textoindependiente"/>
        <w:spacing w:before="2" w:line="276" w:lineRule="auto"/>
        <w:ind w:left="928" w:right="40"/>
      </w:pPr>
      <w:r>
        <w:rPr>
          <w:spacing w:val="-2"/>
        </w:rPr>
        <w:t xml:space="preserve">https://revistas.unal.edu.co/index.php/re </w:t>
      </w:r>
      <w:proofErr w:type="spellStart"/>
      <w:r>
        <w:rPr>
          <w:spacing w:val="-2"/>
        </w:rPr>
        <w:t>vsaludpublica</w:t>
      </w:r>
      <w:proofErr w:type="spellEnd"/>
      <w:r>
        <w:rPr>
          <w:spacing w:val="-2"/>
        </w:rPr>
        <w:t>/</w:t>
      </w:r>
      <w:proofErr w:type="spellStart"/>
      <w:r>
        <w:rPr>
          <w:spacing w:val="-2"/>
        </w:rPr>
        <w:t>article</w:t>
      </w:r>
      <w:proofErr w:type="spellEnd"/>
      <w:r>
        <w:rPr>
          <w:spacing w:val="-2"/>
        </w:rPr>
        <w:t>/</w:t>
      </w:r>
      <w:proofErr w:type="spellStart"/>
      <w:r>
        <w:rPr>
          <w:spacing w:val="-2"/>
        </w:rPr>
        <w:t>view</w:t>
      </w:r>
      <w:proofErr w:type="spellEnd"/>
      <w:r>
        <w:rPr>
          <w:spacing w:val="-2"/>
        </w:rPr>
        <w:t>/62227</w:t>
      </w:r>
    </w:p>
    <w:p w:rsidR="004708AF" w:rsidRDefault="007B4C1C">
      <w:pPr>
        <w:pStyle w:val="Prrafodelista"/>
        <w:numPr>
          <w:ilvl w:val="0"/>
          <w:numId w:val="1"/>
        </w:numPr>
        <w:tabs>
          <w:tab w:val="left" w:pos="928"/>
          <w:tab w:val="left" w:pos="2866"/>
          <w:tab w:val="left" w:pos="3274"/>
          <w:tab w:val="left" w:pos="3788"/>
        </w:tabs>
        <w:spacing w:line="276" w:lineRule="auto"/>
        <w:ind w:left="928" w:right="40"/>
      </w:pPr>
      <w:r>
        <w:rPr>
          <w:spacing w:val="-2"/>
        </w:rPr>
        <w:t>Pereira-Rodríguez,</w:t>
      </w:r>
      <w:r>
        <w:tab/>
      </w:r>
      <w:r>
        <w:rPr>
          <w:spacing w:val="-6"/>
        </w:rPr>
        <w:t>J.</w:t>
      </w:r>
      <w:r>
        <w:tab/>
      </w:r>
      <w:r>
        <w:rPr>
          <w:spacing w:val="-4"/>
        </w:rPr>
        <w:t>E.,</w:t>
      </w:r>
      <w:r>
        <w:tab/>
      </w:r>
      <w:r>
        <w:rPr>
          <w:spacing w:val="-2"/>
        </w:rPr>
        <w:t xml:space="preserve">Tejeda- </w:t>
      </w:r>
      <w:r>
        <w:t>Vázquez,</w:t>
      </w:r>
      <w:r>
        <w:rPr>
          <w:spacing w:val="33"/>
        </w:rPr>
        <w:t xml:space="preserve"> </w:t>
      </w:r>
      <w:r>
        <w:t>M.</w:t>
      </w:r>
      <w:r>
        <w:rPr>
          <w:spacing w:val="34"/>
        </w:rPr>
        <w:t xml:space="preserve"> </w:t>
      </w:r>
      <w:r>
        <w:t>G.,</w:t>
      </w:r>
      <w:r>
        <w:rPr>
          <w:spacing w:val="36"/>
        </w:rPr>
        <w:t xml:space="preserve"> </w:t>
      </w:r>
      <w:r>
        <w:t>&amp;</w:t>
      </w:r>
      <w:r>
        <w:rPr>
          <w:spacing w:val="35"/>
        </w:rPr>
        <w:t xml:space="preserve"> </w:t>
      </w:r>
      <w:r>
        <w:t>Rojas-Romero,</w:t>
      </w:r>
      <w:r>
        <w:rPr>
          <w:spacing w:val="37"/>
        </w:rPr>
        <w:t xml:space="preserve"> </w:t>
      </w:r>
      <w:r>
        <w:rPr>
          <w:spacing w:val="-5"/>
        </w:rPr>
        <w:t>A.</w:t>
      </w:r>
    </w:p>
    <w:p w:rsidR="004708AF" w:rsidRDefault="007B4C1C">
      <w:pPr>
        <w:pStyle w:val="Textoindependiente"/>
        <w:spacing w:line="276" w:lineRule="auto"/>
        <w:ind w:left="928" w:right="40"/>
      </w:pPr>
      <w:r>
        <w:t>F.</w:t>
      </w:r>
      <w:r>
        <w:rPr>
          <w:spacing w:val="40"/>
        </w:rPr>
        <w:t xml:space="preserve"> </w:t>
      </w:r>
      <w:r>
        <w:t>(2022).</w:t>
      </w:r>
      <w:r>
        <w:rPr>
          <w:spacing w:val="40"/>
        </w:rPr>
        <w:t xml:space="preserve"> </w:t>
      </w:r>
      <w:r>
        <w:t>Ejercicio</w:t>
      </w:r>
      <w:r>
        <w:rPr>
          <w:spacing w:val="40"/>
        </w:rPr>
        <w:t xml:space="preserve"> </w:t>
      </w:r>
      <w:r>
        <w:t>como</w:t>
      </w:r>
      <w:r>
        <w:rPr>
          <w:spacing w:val="40"/>
        </w:rPr>
        <w:t xml:space="preserve"> </w:t>
      </w:r>
      <w:r>
        <w:t>tratamiento para el manejo de la fatiga asociada al cáncer.</w:t>
      </w:r>
      <w:r>
        <w:rPr>
          <w:spacing w:val="39"/>
        </w:rPr>
        <w:t xml:space="preserve"> </w:t>
      </w:r>
      <w:r>
        <w:t>Revista</w:t>
      </w:r>
      <w:r>
        <w:rPr>
          <w:spacing w:val="40"/>
        </w:rPr>
        <w:t xml:space="preserve"> </w:t>
      </w:r>
      <w:r>
        <w:t>Científica</w:t>
      </w:r>
      <w:r>
        <w:rPr>
          <w:spacing w:val="38"/>
        </w:rPr>
        <w:t xml:space="preserve"> </w:t>
      </w:r>
      <w:r>
        <w:t>Ciencias</w:t>
      </w:r>
      <w:r>
        <w:rPr>
          <w:spacing w:val="40"/>
        </w:rPr>
        <w:t xml:space="preserve"> </w:t>
      </w:r>
      <w:r>
        <w:t>de la</w:t>
      </w:r>
      <w:r>
        <w:rPr>
          <w:spacing w:val="30"/>
        </w:rPr>
        <w:t xml:space="preserve"> </w:t>
      </w:r>
      <w:r>
        <w:t>Salud,</w:t>
      </w:r>
      <w:r>
        <w:rPr>
          <w:spacing w:val="29"/>
        </w:rPr>
        <w:t xml:space="preserve"> </w:t>
      </w:r>
      <w:r>
        <w:t>4(2),</w:t>
      </w:r>
      <w:r>
        <w:rPr>
          <w:spacing w:val="29"/>
        </w:rPr>
        <w:t xml:space="preserve"> </w:t>
      </w:r>
      <w:r>
        <w:t>95-105.</w:t>
      </w:r>
      <w:r>
        <w:rPr>
          <w:spacing w:val="29"/>
        </w:rPr>
        <w:t xml:space="preserve"> </w:t>
      </w:r>
      <w:r>
        <w:t>Recuperado</w:t>
      </w:r>
      <w:r>
        <w:rPr>
          <w:spacing w:val="30"/>
        </w:rPr>
        <w:t xml:space="preserve"> </w:t>
      </w:r>
      <w:r>
        <w:t xml:space="preserve">de </w:t>
      </w:r>
      <w:r>
        <w:rPr>
          <w:spacing w:val="-2"/>
        </w:rPr>
        <w:t>https://scielo.iics.una.py/scielo.php?scri pt=</w:t>
      </w:r>
      <w:proofErr w:type="spellStart"/>
      <w:r>
        <w:rPr>
          <w:spacing w:val="-2"/>
        </w:rPr>
        <w:t>sci_arttext&amp;pid</w:t>
      </w:r>
      <w:proofErr w:type="spellEnd"/>
      <w:r>
        <w:rPr>
          <w:spacing w:val="-2"/>
        </w:rPr>
        <w:t>=S2664- 28912022000200095</w:t>
      </w:r>
    </w:p>
    <w:p w:rsidR="004708AF" w:rsidRDefault="007B4C1C">
      <w:pPr>
        <w:pStyle w:val="Prrafodelista"/>
        <w:numPr>
          <w:ilvl w:val="0"/>
          <w:numId w:val="1"/>
        </w:numPr>
        <w:tabs>
          <w:tab w:val="left" w:pos="928"/>
        </w:tabs>
        <w:spacing w:line="276" w:lineRule="auto"/>
        <w:ind w:left="928"/>
        <w:jc w:val="both"/>
      </w:pPr>
      <w:r>
        <w:t xml:space="preserve">Blasco García, M., </w:t>
      </w:r>
      <w:proofErr w:type="spellStart"/>
      <w:r>
        <w:t>Fatás</w:t>
      </w:r>
      <w:proofErr w:type="spellEnd"/>
      <w:r>
        <w:t xml:space="preserve"> Cuevas, B., &amp;</w:t>
      </w:r>
      <w:r>
        <w:t xml:space="preserve"> Pardo Sanz, M. P. (2023). Impacto de</w:t>
      </w:r>
      <w:r>
        <w:rPr>
          <w:spacing w:val="80"/>
        </w:rPr>
        <w:t xml:space="preserve"> </w:t>
      </w:r>
      <w:r>
        <w:t>la terapia ocupacional en la calidad de vida del paciente oncológico. Revista Sanitaria</w:t>
      </w:r>
      <w:r>
        <w:rPr>
          <w:spacing w:val="40"/>
        </w:rPr>
        <w:t xml:space="preserve"> </w:t>
      </w:r>
      <w:r>
        <w:t>de</w:t>
      </w:r>
      <w:r>
        <w:rPr>
          <w:spacing w:val="40"/>
        </w:rPr>
        <w:t xml:space="preserve"> </w:t>
      </w:r>
      <w:r>
        <w:t>Investigación,</w:t>
      </w:r>
      <w:r>
        <w:rPr>
          <w:spacing w:val="40"/>
        </w:rPr>
        <w:t xml:space="preserve"> </w:t>
      </w:r>
      <w:r>
        <w:t>19(1),</w:t>
      </w:r>
      <w:r>
        <w:rPr>
          <w:spacing w:val="40"/>
        </w:rPr>
        <w:t xml:space="preserve"> </w:t>
      </w:r>
      <w:r>
        <w:t>45-</w:t>
      </w:r>
    </w:p>
    <w:p w:rsidR="004708AF" w:rsidRDefault="007B4C1C">
      <w:pPr>
        <w:pStyle w:val="Textoindependiente"/>
        <w:tabs>
          <w:tab w:val="left" w:pos="2205"/>
          <w:tab w:val="left" w:pos="4254"/>
        </w:tabs>
        <w:spacing w:line="276" w:lineRule="auto"/>
        <w:ind w:left="928" w:right="41"/>
      </w:pPr>
      <w:r>
        <w:rPr>
          <w:spacing w:val="-4"/>
        </w:rPr>
        <w:t>52.</w:t>
      </w:r>
      <w:r>
        <w:tab/>
      </w:r>
      <w:r>
        <w:rPr>
          <w:spacing w:val="-2"/>
        </w:rPr>
        <w:t>Recuperado</w:t>
      </w:r>
      <w:r>
        <w:tab/>
      </w:r>
      <w:r>
        <w:rPr>
          <w:spacing w:val="-6"/>
        </w:rPr>
        <w:t xml:space="preserve">de </w:t>
      </w:r>
      <w:r>
        <w:rPr>
          <w:spacing w:val="-2"/>
        </w:rPr>
        <w:t xml:space="preserve">https://revistasanitariadeinvestigacion.c </w:t>
      </w:r>
      <w:proofErr w:type="spellStart"/>
      <w:r>
        <w:rPr>
          <w:spacing w:val="-2"/>
        </w:rPr>
        <w:t>om</w:t>
      </w:r>
      <w:proofErr w:type="spellEnd"/>
      <w:r>
        <w:rPr>
          <w:spacing w:val="-2"/>
        </w:rPr>
        <w:t>/impacto-de-la-terapia-ocupacional- en-</w:t>
      </w:r>
      <w:r>
        <w:rPr>
          <w:spacing w:val="-2"/>
        </w:rPr>
        <w:t xml:space="preserve">la-calidad-de-vida-del-paciente- </w:t>
      </w:r>
      <w:proofErr w:type="spellStart"/>
      <w:r>
        <w:rPr>
          <w:spacing w:val="-2"/>
        </w:rPr>
        <w:t>oncologico</w:t>
      </w:r>
      <w:proofErr w:type="spellEnd"/>
      <w:r>
        <w:rPr>
          <w:spacing w:val="-2"/>
        </w:rPr>
        <w:t>/</w:t>
      </w:r>
    </w:p>
    <w:p w:rsidR="004708AF" w:rsidRDefault="007B4C1C">
      <w:pPr>
        <w:pStyle w:val="Prrafodelista"/>
        <w:numPr>
          <w:ilvl w:val="0"/>
          <w:numId w:val="1"/>
        </w:numPr>
        <w:tabs>
          <w:tab w:val="left" w:pos="928"/>
          <w:tab w:val="left" w:pos="2281"/>
          <w:tab w:val="left" w:pos="2574"/>
          <w:tab w:val="left" w:pos="3107"/>
          <w:tab w:val="left" w:pos="3231"/>
          <w:tab w:val="left" w:pos="3692"/>
          <w:tab w:val="left" w:pos="4303"/>
        </w:tabs>
        <w:spacing w:line="276" w:lineRule="auto"/>
        <w:ind w:left="928"/>
      </w:pPr>
      <w:r>
        <w:rPr>
          <w:spacing w:val="-2"/>
        </w:rPr>
        <w:t>Mera-</w:t>
      </w:r>
      <w:proofErr w:type="spellStart"/>
      <w:r>
        <w:rPr>
          <w:spacing w:val="-2"/>
        </w:rPr>
        <w:t>Mamián</w:t>
      </w:r>
      <w:proofErr w:type="spellEnd"/>
      <w:r>
        <w:rPr>
          <w:spacing w:val="-2"/>
        </w:rPr>
        <w:t>,</w:t>
      </w:r>
      <w:r>
        <w:tab/>
      </w:r>
      <w:r>
        <w:tab/>
      </w:r>
      <w:r>
        <w:rPr>
          <w:spacing w:val="-6"/>
        </w:rPr>
        <w:t>A.</w:t>
      </w:r>
      <w:r>
        <w:tab/>
      </w:r>
      <w:r>
        <w:rPr>
          <w:spacing w:val="-4"/>
        </w:rPr>
        <w:t>Y.,</w:t>
      </w:r>
      <w:r>
        <w:tab/>
      </w:r>
      <w:r>
        <w:rPr>
          <w:spacing w:val="-2"/>
        </w:rPr>
        <w:t xml:space="preserve">Tabares- </w:t>
      </w:r>
      <w:r>
        <w:t>González,</w:t>
      </w:r>
      <w:r>
        <w:rPr>
          <w:spacing w:val="40"/>
        </w:rPr>
        <w:t xml:space="preserve"> </w:t>
      </w:r>
      <w:r>
        <w:t>E.,</w:t>
      </w:r>
      <w:r>
        <w:rPr>
          <w:spacing w:val="40"/>
        </w:rPr>
        <w:t xml:space="preserve"> </w:t>
      </w:r>
      <w:r>
        <w:t>Montoya-González,</w:t>
      </w:r>
      <w:r>
        <w:rPr>
          <w:spacing w:val="40"/>
        </w:rPr>
        <w:t xml:space="preserve"> </w:t>
      </w:r>
      <w:r>
        <w:t>S., Muñoz-</w:t>
      </w:r>
      <w:proofErr w:type="spellStart"/>
      <w:r>
        <w:t>Rodriguez</w:t>
      </w:r>
      <w:proofErr w:type="spellEnd"/>
      <w:r>
        <w:t>,</w:t>
      </w:r>
      <w:r>
        <w:rPr>
          <w:spacing w:val="26"/>
        </w:rPr>
        <w:t xml:space="preserve"> </w:t>
      </w:r>
      <w:r>
        <w:t>D.</w:t>
      </w:r>
      <w:r>
        <w:rPr>
          <w:spacing w:val="26"/>
        </w:rPr>
        <w:t xml:space="preserve"> </w:t>
      </w:r>
      <w:r>
        <w:t>I.,</w:t>
      </w:r>
      <w:r>
        <w:rPr>
          <w:spacing w:val="24"/>
        </w:rPr>
        <w:t xml:space="preserve"> </w:t>
      </w:r>
      <w:r>
        <w:t>&amp;</w:t>
      </w:r>
      <w:r>
        <w:rPr>
          <w:spacing w:val="27"/>
        </w:rPr>
        <w:t xml:space="preserve"> </w:t>
      </w:r>
      <w:r>
        <w:t>Monsalve- Vélez,</w:t>
      </w:r>
      <w:r>
        <w:rPr>
          <w:spacing w:val="80"/>
        </w:rPr>
        <w:t xml:space="preserve"> </w:t>
      </w:r>
      <w:r>
        <w:t>F.</w:t>
      </w:r>
      <w:r>
        <w:rPr>
          <w:spacing w:val="80"/>
        </w:rPr>
        <w:t xml:space="preserve"> </w:t>
      </w:r>
      <w:r>
        <w:t>(2020).</w:t>
      </w:r>
      <w:r>
        <w:rPr>
          <w:spacing w:val="80"/>
        </w:rPr>
        <w:t xml:space="preserve"> </w:t>
      </w:r>
      <w:r>
        <w:t xml:space="preserve">Recomendaciones </w:t>
      </w:r>
      <w:r>
        <w:rPr>
          <w:spacing w:val="-2"/>
        </w:rPr>
        <w:t>prácticas</w:t>
      </w:r>
      <w:r>
        <w:tab/>
      </w:r>
      <w:r>
        <w:rPr>
          <w:spacing w:val="-4"/>
        </w:rPr>
        <w:t>para</w:t>
      </w:r>
      <w:r>
        <w:tab/>
      </w:r>
      <w:r>
        <w:tab/>
      </w:r>
      <w:r>
        <w:rPr>
          <w:spacing w:val="-2"/>
        </w:rPr>
        <w:t>evitar</w:t>
      </w:r>
      <w:r>
        <w:tab/>
      </w:r>
      <w:r>
        <w:rPr>
          <w:spacing w:val="-6"/>
        </w:rPr>
        <w:t xml:space="preserve">el </w:t>
      </w:r>
      <w:proofErr w:type="spellStart"/>
      <w:r>
        <w:t>desacondicionamiento</w:t>
      </w:r>
      <w:proofErr w:type="spellEnd"/>
      <w:r>
        <w:t xml:space="preserve"> físico</w:t>
      </w:r>
      <w:r>
        <w:rPr>
          <w:spacing w:val="21"/>
        </w:rPr>
        <w:t xml:space="preserve"> </w:t>
      </w:r>
      <w:r>
        <w:t>durante el tratamiento</w:t>
      </w:r>
      <w:r>
        <w:rPr>
          <w:spacing w:val="40"/>
        </w:rPr>
        <w:t xml:space="preserve"> </w:t>
      </w:r>
      <w:r>
        <w:t>oncológico.</w:t>
      </w:r>
      <w:r>
        <w:rPr>
          <w:spacing w:val="40"/>
        </w:rPr>
        <w:t xml:space="preserve"> </w:t>
      </w:r>
      <w:r>
        <w:t>Revista</w:t>
      </w:r>
      <w:r>
        <w:rPr>
          <w:spacing w:val="40"/>
        </w:rPr>
        <w:t xml:space="preserve"> </w:t>
      </w:r>
      <w:r>
        <w:t>Salud Pública,</w:t>
      </w:r>
      <w:r>
        <w:rPr>
          <w:spacing w:val="-3"/>
        </w:rPr>
        <w:t xml:space="preserve"> </w:t>
      </w:r>
      <w:r>
        <w:t>22(2),</w:t>
      </w:r>
      <w:r>
        <w:rPr>
          <w:spacing w:val="-3"/>
        </w:rPr>
        <w:t xml:space="preserve"> </w:t>
      </w:r>
      <w:r>
        <w:t>101-115.</w:t>
      </w:r>
      <w:r>
        <w:rPr>
          <w:spacing w:val="-3"/>
        </w:rPr>
        <w:t xml:space="preserve"> </w:t>
      </w:r>
      <w:r>
        <w:t>Recuperado</w:t>
      </w:r>
      <w:r>
        <w:rPr>
          <w:spacing w:val="-5"/>
        </w:rPr>
        <w:t xml:space="preserve"> </w:t>
      </w:r>
      <w:r>
        <w:t xml:space="preserve">de </w:t>
      </w:r>
      <w:r>
        <w:rPr>
          <w:spacing w:val="-2"/>
        </w:rPr>
        <w:t>https://</w:t>
      </w:r>
      <w:hyperlink r:id="rId84">
        <w:r>
          <w:rPr>
            <w:spacing w:val="-2"/>
          </w:rPr>
          <w:t>www.scielo.org.co/scielo.php?sc</w:t>
        </w:r>
      </w:hyperlink>
      <w:r>
        <w:rPr>
          <w:spacing w:val="-2"/>
        </w:rPr>
        <w:t xml:space="preserve"> </w:t>
      </w:r>
      <w:proofErr w:type="spellStart"/>
      <w:r>
        <w:rPr>
          <w:spacing w:val="-2"/>
        </w:rPr>
        <w:t>ript</w:t>
      </w:r>
      <w:proofErr w:type="spellEnd"/>
      <w:r>
        <w:rPr>
          <w:spacing w:val="-2"/>
        </w:rPr>
        <w:t>=</w:t>
      </w:r>
      <w:proofErr w:type="spellStart"/>
      <w:r>
        <w:rPr>
          <w:spacing w:val="-2"/>
        </w:rPr>
        <w:t>sci_arttext&amp;pid</w:t>
      </w:r>
      <w:proofErr w:type="spellEnd"/>
      <w:r>
        <w:rPr>
          <w:spacing w:val="-2"/>
        </w:rPr>
        <w:t>=S0124- 71072020000200166</w:t>
      </w:r>
    </w:p>
    <w:p w:rsidR="004708AF" w:rsidRDefault="007B4C1C">
      <w:pPr>
        <w:pStyle w:val="Prrafodelista"/>
        <w:numPr>
          <w:ilvl w:val="0"/>
          <w:numId w:val="1"/>
        </w:numPr>
        <w:tabs>
          <w:tab w:val="left" w:pos="929"/>
          <w:tab w:val="left" w:pos="4255"/>
        </w:tabs>
        <w:spacing w:before="91" w:line="276" w:lineRule="auto"/>
        <w:ind w:right="843"/>
        <w:jc w:val="both"/>
      </w:pPr>
      <w:r>
        <w:br w:type="column"/>
      </w:r>
      <w:r>
        <w:lastRenderedPageBreak/>
        <w:t>Gómez-Galindo, A. M., P</w:t>
      </w:r>
      <w:r>
        <w:t xml:space="preserve">eñas- </w:t>
      </w:r>
      <w:proofErr w:type="spellStart"/>
      <w:r>
        <w:t>Felizzola</w:t>
      </w:r>
      <w:proofErr w:type="spellEnd"/>
      <w:r>
        <w:t>, O. L.,</w:t>
      </w:r>
      <w:r>
        <w:rPr>
          <w:spacing w:val="-3"/>
        </w:rPr>
        <w:t xml:space="preserve"> </w:t>
      </w:r>
      <w:r>
        <w:t xml:space="preserve">&amp; Parra-Esquivel, E. I. (2020). Terapia ocupacional en oncología: Experiencias en prácticas académicas y revisión de literatura. Revista Salud Pública, 20(1), 45-52. </w:t>
      </w:r>
      <w:r>
        <w:rPr>
          <w:spacing w:val="-2"/>
        </w:rPr>
        <w:t>Recuperado</w:t>
      </w:r>
      <w:r>
        <w:tab/>
      </w:r>
      <w:r>
        <w:rPr>
          <w:spacing w:val="-5"/>
        </w:rPr>
        <w:t>de</w:t>
      </w:r>
    </w:p>
    <w:p w:rsidR="004708AF" w:rsidRDefault="007B4C1C">
      <w:pPr>
        <w:pStyle w:val="Textoindependiente"/>
        <w:spacing w:before="2" w:line="276" w:lineRule="auto"/>
        <w:ind w:left="929"/>
      </w:pPr>
      <w:r>
        <w:rPr>
          <w:spacing w:val="-2"/>
        </w:rPr>
        <w:t xml:space="preserve">https://revistas.unal.edu.co/index.php/re </w:t>
      </w:r>
      <w:proofErr w:type="spellStart"/>
      <w:r>
        <w:rPr>
          <w:spacing w:val="-2"/>
        </w:rPr>
        <w:t>vsaludpubl</w:t>
      </w:r>
      <w:r>
        <w:rPr>
          <w:spacing w:val="-2"/>
        </w:rPr>
        <w:t>ica</w:t>
      </w:r>
      <w:proofErr w:type="spellEnd"/>
      <w:r>
        <w:rPr>
          <w:spacing w:val="-2"/>
        </w:rPr>
        <w:t>/</w:t>
      </w:r>
      <w:proofErr w:type="spellStart"/>
      <w:r>
        <w:rPr>
          <w:spacing w:val="-2"/>
        </w:rPr>
        <w:t>article</w:t>
      </w:r>
      <w:proofErr w:type="spellEnd"/>
      <w:r>
        <w:rPr>
          <w:spacing w:val="-2"/>
        </w:rPr>
        <w:t>/</w:t>
      </w:r>
      <w:proofErr w:type="spellStart"/>
      <w:r>
        <w:rPr>
          <w:spacing w:val="-2"/>
        </w:rPr>
        <w:t>view</w:t>
      </w:r>
      <w:proofErr w:type="spellEnd"/>
      <w:r>
        <w:rPr>
          <w:spacing w:val="-2"/>
        </w:rPr>
        <w:t>/62227</w:t>
      </w:r>
    </w:p>
    <w:p w:rsidR="004708AF" w:rsidRDefault="007B4C1C">
      <w:pPr>
        <w:pStyle w:val="Prrafodelista"/>
        <w:numPr>
          <w:ilvl w:val="0"/>
          <w:numId w:val="1"/>
        </w:numPr>
        <w:tabs>
          <w:tab w:val="left" w:pos="929"/>
          <w:tab w:val="left" w:pos="1957"/>
          <w:tab w:val="left" w:pos="3286"/>
          <w:tab w:val="left" w:pos="3862"/>
        </w:tabs>
        <w:spacing w:line="276" w:lineRule="auto"/>
        <w:ind w:right="848"/>
      </w:pPr>
      <w:r>
        <w:t>Muñoz,</w:t>
      </w:r>
      <w:r>
        <w:rPr>
          <w:spacing w:val="80"/>
        </w:rPr>
        <w:t xml:space="preserve"> </w:t>
      </w:r>
      <w:r>
        <w:t>B.</w:t>
      </w:r>
      <w:r>
        <w:rPr>
          <w:spacing w:val="80"/>
        </w:rPr>
        <w:t xml:space="preserve"> </w:t>
      </w:r>
      <w:r>
        <w:t>M.,</w:t>
      </w:r>
      <w:r>
        <w:rPr>
          <w:spacing w:val="80"/>
        </w:rPr>
        <w:t xml:space="preserve"> </w:t>
      </w:r>
      <w:proofErr w:type="spellStart"/>
      <w:r>
        <w:t>Carabal</w:t>
      </w:r>
      <w:proofErr w:type="spellEnd"/>
      <w:r>
        <w:t>,</w:t>
      </w:r>
      <w:r>
        <w:rPr>
          <w:spacing w:val="80"/>
        </w:rPr>
        <w:t xml:space="preserve"> </w:t>
      </w:r>
      <w:r>
        <w:t>L.</w:t>
      </w:r>
      <w:r>
        <w:rPr>
          <w:spacing w:val="80"/>
        </w:rPr>
        <w:t xml:space="preserve"> </w:t>
      </w:r>
      <w:r>
        <w:t>O.,</w:t>
      </w:r>
      <w:r>
        <w:rPr>
          <w:spacing w:val="80"/>
        </w:rPr>
        <w:t xml:space="preserve"> </w:t>
      </w:r>
      <w:r>
        <w:t>&amp; Alarcón,</w:t>
      </w:r>
      <w:r>
        <w:rPr>
          <w:spacing w:val="80"/>
        </w:rPr>
        <w:t xml:space="preserve"> </w:t>
      </w:r>
      <w:r>
        <w:t>R.</w:t>
      </w:r>
      <w:r>
        <w:rPr>
          <w:spacing w:val="80"/>
        </w:rPr>
        <w:t xml:space="preserve"> </w:t>
      </w:r>
      <w:r>
        <w:t>S.</w:t>
      </w:r>
      <w:r>
        <w:rPr>
          <w:spacing w:val="80"/>
        </w:rPr>
        <w:t xml:space="preserve"> </w:t>
      </w:r>
      <w:r>
        <w:t>(2015).</w:t>
      </w:r>
      <w:r>
        <w:rPr>
          <w:spacing w:val="80"/>
        </w:rPr>
        <w:t xml:space="preserve"> </w:t>
      </w:r>
      <w:r>
        <w:t>El</w:t>
      </w:r>
      <w:r>
        <w:rPr>
          <w:spacing w:val="80"/>
        </w:rPr>
        <w:t xml:space="preserve"> </w:t>
      </w:r>
      <w:r>
        <w:t>modelo biomecánico</w:t>
      </w:r>
      <w:r>
        <w:rPr>
          <w:spacing w:val="40"/>
        </w:rPr>
        <w:t xml:space="preserve"> </w:t>
      </w:r>
      <w:r>
        <w:t>en</w:t>
      </w:r>
      <w:r>
        <w:rPr>
          <w:spacing w:val="40"/>
        </w:rPr>
        <w:t xml:space="preserve"> </w:t>
      </w:r>
      <w:r>
        <w:t>Terapia</w:t>
      </w:r>
      <w:r>
        <w:rPr>
          <w:spacing w:val="40"/>
        </w:rPr>
        <w:t xml:space="preserve"> </w:t>
      </w:r>
      <w:r>
        <w:t xml:space="preserve">Ocupacional. </w:t>
      </w:r>
      <w:r>
        <w:rPr>
          <w:spacing w:val="-2"/>
        </w:rPr>
        <w:t>Revista</w:t>
      </w:r>
      <w:r>
        <w:tab/>
      </w:r>
      <w:r>
        <w:rPr>
          <w:spacing w:val="-2"/>
        </w:rPr>
        <w:t>electrónica</w:t>
      </w:r>
      <w:r>
        <w:tab/>
      </w:r>
      <w:r>
        <w:rPr>
          <w:spacing w:val="-6"/>
        </w:rPr>
        <w:t>de</w:t>
      </w:r>
      <w:r>
        <w:tab/>
      </w:r>
      <w:r>
        <w:rPr>
          <w:spacing w:val="-2"/>
        </w:rPr>
        <w:t xml:space="preserve">terapia </w:t>
      </w:r>
      <w:r>
        <w:t>ocupacional</w:t>
      </w:r>
      <w:r>
        <w:rPr>
          <w:spacing w:val="40"/>
        </w:rPr>
        <w:t xml:space="preserve"> </w:t>
      </w:r>
      <w:r>
        <w:t>Galicia,</w:t>
      </w:r>
      <w:r>
        <w:rPr>
          <w:spacing w:val="40"/>
        </w:rPr>
        <w:t xml:space="preserve"> </w:t>
      </w:r>
      <w:r>
        <w:t>TOG,</w:t>
      </w:r>
      <w:r>
        <w:rPr>
          <w:spacing w:val="40"/>
        </w:rPr>
        <w:t xml:space="preserve"> </w:t>
      </w:r>
      <w:r>
        <w:t>1(10),</w:t>
      </w:r>
      <w:r>
        <w:rPr>
          <w:spacing w:val="40"/>
        </w:rPr>
        <w:t xml:space="preserve"> </w:t>
      </w:r>
      <w:r>
        <w:t xml:space="preserve">7. </w:t>
      </w:r>
      <w:r>
        <w:rPr>
          <w:spacing w:val="-2"/>
        </w:rPr>
        <w:t xml:space="preserve">https://dialnet.unirioja.es/servlet/articul </w:t>
      </w:r>
      <w:proofErr w:type="spellStart"/>
      <w:r>
        <w:rPr>
          <w:spacing w:val="-2"/>
        </w:rPr>
        <w:t>o?codigo</w:t>
      </w:r>
      <w:proofErr w:type="spellEnd"/>
      <w:r>
        <w:rPr>
          <w:spacing w:val="-2"/>
        </w:rPr>
        <w:t>=5164523</w:t>
      </w:r>
    </w:p>
    <w:p w:rsidR="004708AF" w:rsidRDefault="007B4C1C">
      <w:pPr>
        <w:pStyle w:val="Prrafodelista"/>
        <w:numPr>
          <w:ilvl w:val="0"/>
          <w:numId w:val="1"/>
        </w:numPr>
        <w:tabs>
          <w:tab w:val="left" w:pos="929"/>
        </w:tabs>
        <w:spacing w:line="276" w:lineRule="auto"/>
        <w:ind w:right="847"/>
      </w:pPr>
      <w:r>
        <w:t>Gutiérrez,</w:t>
      </w:r>
      <w:r>
        <w:rPr>
          <w:spacing w:val="80"/>
        </w:rPr>
        <w:t xml:space="preserve"> </w:t>
      </w:r>
      <w:r>
        <w:t>L.</w:t>
      </w:r>
      <w:r>
        <w:rPr>
          <w:spacing w:val="80"/>
        </w:rPr>
        <w:t xml:space="preserve"> </w:t>
      </w:r>
      <w:r>
        <w:t>M.,</w:t>
      </w:r>
      <w:r>
        <w:rPr>
          <w:spacing w:val="80"/>
        </w:rPr>
        <w:t xml:space="preserve"> </w:t>
      </w:r>
      <w:proofErr w:type="spellStart"/>
      <w:r>
        <w:t>Videira</w:t>
      </w:r>
      <w:proofErr w:type="spellEnd"/>
      <w:r>
        <w:t>,</w:t>
      </w:r>
      <w:r>
        <w:rPr>
          <w:spacing w:val="80"/>
        </w:rPr>
        <w:t xml:space="preserve"> </w:t>
      </w:r>
      <w:r>
        <w:t>S.</w:t>
      </w:r>
      <w:r>
        <w:rPr>
          <w:spacing w:val="80"/>
        </w:rPr>
        <w:t xml:space="preserve"> </w:t>
      </w:r>
      <w:r>
        <w:t>D.,</w:t>
      </w:r>
      <w:r>
        <w:rPr>
          <w:spacing w:val="80"/>
          <w:w w:val="150"/>
        </w:rPr>
        <w:t xml:space="preserve"> </w:t>
      </w:r>
      <w:r>
        <w:t>Fernández-Conde, M. G., &amp; Martín, A.</w:t>
      </w:r>
    </w:p>
    <w:p w:rsidR="004708AF" w:rsidRDefault="007B4C1C">
      <w:pPr>
        <w:pStyle w:val="Textoindependiente"/>
        <w:tabs>
          <w:tab w:val="left" w:pos="1957"/>
          <w:tab w:val="left" w:pos="3286"/>
          <w:tab w:val="left" w:pos="3862"/>
        </w:tabs>
        <w:spacing w:line="276" w:lineRule="auto"/>
        <w:ind w:left="929" w:right="848"/>
      </w:pPr>
      <w:r>
        <w:t>V. (2010). Una experiencia de Terapia Ocupacional</w:t>
      </w:r>
      <w:r>
        <w:rPr>
          <w:spacing w:val="-10"/>
        </w:rPr>
        <w:t xml:space="preserve"> </w:t>
      </w:r>
      <w:r>
        <w:t>con</w:t>
      </w:r>
      <w:r>
        <w:rPr>
          <w:spacing w:val="-11"/>
        </w:rPr>
        <w:t xml:space="preserve"> </w:t>
      </w:r>
      <w:r>
        <w:t>pacientes</w:t>
      </w:r>
      <w:r>
        <w:rPr>
          <w:spacing w:val="-13"/>
        </w:rPr>
        <w:t xml:space="preserve"> </w:t>
      </w:r>
      <w:r>
        <w:t xml:space="preserve">oncológicos. </w:t>
      </w:r>
      <w:r>
        <w:rPr>
          <w:spacing w:val="-2"/>
        </w:rPr>
        <w:t>Revista</w:t>
      </w:r>
      <w:r>
        <w:tab/>
      </w:r>
      <w:r>
        <w:rPr>
          <w:spacing w:val="-2"/>
        </w:rPr>
        <w:t>electrónica</w:t>
      </w:r>
      <w:r>
        <w:tab/>
      </w:r>
      <w:r>
        <w:rPr>
          <w:spacing w:val="-6"/>
        </w:rPr>
        <w:t>de</w:t>
      </w:r>
      <w:r>
        <w:tab/>
      </w:r>
      <w:r>
        <w:rPr>
          <w:spacing w:val="-2"/>
        </w:rPr>
        <w:t xml:space="preserve">terapia </w:t>
      </w:r>
      <w:r>
        <w:t>ocupacional</w:t>
      </w:r>
      <w:r>
        <w:rPr>
          <w:spacing w:val="80"/>
        </w:rPr>
        <w:t xml:space="preserve"> </w:t>
      </w:r>
      <w:r>
        <w:t>Galicia,</w:t>
      </w:r>
      <w:r>
        <w:rPr>
          <w:spacing w:val="80"/>
        </w:rPr>
        <w:t xml:space="preserve"> </w:t>
      </w:r>
      <w:r>
        <w:t>TOG,</w:t>
      </w:r>
      <w:r>
        <w:rPr>
          <w:spacing w:val="80"/>
        </w:rPr>
        <w:t xml:space="preserve"> </w:t>
      </w:r>
      <w:r>
        <w:t>(11),</w:t>
      </w:r>
      <w:r>
        <w:rPr>
          <w:spacing w:val="80"/>
        </w:rPr>
        <w:t xml:space="preserve"> </w:t>
      </w:r>
      <w:r>
        <w:t xml:space="preserve">2. </w:t>
      </w:r>
      <w:r>
        <w:rPr>
          <w:spacing w:val="-2"/>
        </w:rPr>
        <w:t>https://</w:t>
      </w:r>
      <w:hyperlink r:id="rId85">
        <w:r>
          <w:rPr>
            <w:spacing w:val="-2"/>
          </w:rPr>
          <w:t>www.academia.edu/download/1</w:t>
        </w:r>
      </w:hyperlink>
      <w:r>
        <w:rPr>
          <w:spacing w:val="-2"/>
        </w:rPr>
        <w:t xml:space="preserve"> 09046684/67.pdf</w:t>
      </w:r>
    </w:p>
    <w:p w:rsidR="004708AF" w:rsidRDefault="007B4C1C">
      <w:pPr>
        <w:pStyle w:val="Prrafodelista"/>
        <w:numPr>
          <w:ilvl w:val="0"/>
          <w:numId w:val="1"/>
        </w:numPr>
        <w:tabs>
          <w:tab w:val="left" w:pos="929"/>
          <w:tab w:val="left" w:pos="1735"/>
          <w:tab w:val="left" w:pos="2320"/>
          <w:tab w:val="left" w:pos="3342"/>
        </w:tabs>
        <w:spacing w:before="1" w:line="276" w:lineRule="auto"/>
        <w:ind w:right="847"/>
      </w:pPr>
      <w:proofErr w:type="spellStart"/>
      <w:r>
        <w:t>Costabella</w:t>
      </w:r>
      <w:proofErr w:type="spellEnd"/>
      <w:r>
        <w:t xml:space="preserve">, B., &amp; </w:t>
      </w:r>
      <w:proofErr w:type="spellStart"/>
      <w:r>
        <w:t>Fernícola</w:t>
      </w:r>
      <w:proofErr w:type="spellEnd"/>
      <w:r>
        <w:t>, M. (2023). Integración</w:t>
      </w:r>
      <w:r>
        <w:rPr>
          <w:spacing w:val="40"/>
        </w:rPr>
        <w:t xml:space="preserve"> </w:t>
      </w:r>
      <w:r>
        <w:t>sensorial-concepto,</w:t>
      </w:r>
      <w:r>
        <w:rPr>
          <w:spacing w:val="40"/>
        </w:rPr>
        <w:t xml:space="preserve"> </w:t>
      </w:r>
      <w:r>
        <w:t>origen y</w:t>
      </w:r>
      <w:r>
        <w:rPr>
          <w:spacing w:val="24"/>
        </w:rPr>
        <w:t xml:space="preserve"> </w:t>
      </w:r>
      <w:r>
        <w:t>un</w:t>
      </w:r>
      <w:r>
        <w:rPr>
          <w:spacing w:val="24"/>
        </w:rPr>
        <w:t xml:space="preserve"> </w:t>
      </w:r>
      <w:r>
        <w:t>campo</w:t>
      </w:r>
      <w:r>
        <w:rPr>
          <w:spacing w:val="24"/>
        </w:rPr>
        <w:t xml:space="preserve"> </w:t>
      </w:r>
      <w:r>
        <w:t>posible de</w:t>
      </w:r>
      <w:r>
        <w:rPr>
          <w:spacing w:val="24"/>
        </w:rPr>
        <w:t xml:space="preserve"> </w:t>
      </w:r>
      <w:r>
        <w:t xml:space="preserve">especialización </w:t>
      </w:r>
      <w:r>
        <w:rPr>
          <w:spacing w:val="-4"/>
        </w:rPr>
        <w:t>para</w:t>
      </w:r>
      <w:r>
        <w:tab/>
      </w:r>
      <w:r>
        <w:rPr>
          <w:spacing w:val="-6"/>
        </w:rPr>
        <w:t>la</w:t>
      </w:r>
      <w:r>
        <w:tab/>
      </w:r>
      <w:r>
        <w:rPr>
          <w:spacing w:val="-2"/>
        </w:rPr>
        <w:t>terapia</w:t>
      </w:r>
      <w:r>
        <w:tab/>
      </w:r>
      <w:r>
        <w:rPr>
          <w:spacing w:val="-2"/>
        </w:rPr>
        <w:t xml:space="preserve">ocupacional. </w:t>
      </w:r>
      <w:hyperlink r:id="rId86">
        <w:r>
          <w:rPr>
            <w:spacing w:val="-2"/>
          </w:rPr>
          <w:t>http://biblio.unvm.edu.ar/opac_css/451</w:t>
        </w:r>
      </w:hyperlink>
      <w:r>
        <w:rPr>
          <w:spacing w:val="-2"/>
        </w:rPr>
        <w:t xml:space="preserve"> 69/3544/TFG-2023-COSTABELLA-</w:t>
      </w:r>
    </w:p>
    <w:p w:rsidR="004708AF" w:rsidRDefault="007B4C1C">
      <w:pPr>
        <w:pStyle w:val="Textoindependiente"/>
        <w:spacing w:line="253" w:lineRule="exact"/>
        <w:ind w:left="929"/>
      </w:pPr>
      <w:r>
        <w:rPr>
          <w:spacing w:val="-2"/>
        </w:rPr>
        <w:t>B.pdf</w:t>
      </w:r>
    </w:p>
    <w:p w:rsidR="004708AF" w:rsidRDefault="007B4C1C">
      <w:pPr>
        <w:pStyle w:val="Prrafodelista"/>
        <w:numPr>
          <w:ilvl w:val="0"/>
          <w:numId w:val="1"/>
        </w:numPr>
        <w:tabs>
          <w:tab w:val="left" w:pos="929"/>
        </w:tabs>
        <w:spacing w:before="37" w:line="276" w:lineRule="auto"/>
        <w:ind w:right="845"/>
        <w:jc w:val="both"/>
      </w:pPr>
      <w:r>
        <w:t>Duran-Badillo, Tirso, et al. "</w:t>
      </w:r>
      <w:r>
        <w:t>Depresión, ansiedad, función cognitiva y dependencia funcional en adultos mayores hospitalizados." Enfermería Global</w:t>
      </w:r>
      <w:r>
        <w:rPr>
          <w:spacing w:val="80"/>
          <w:w w:val="150"/>
        </w:rPr>
        <w:t xml:space="preserve">  </w:t>
      </w:r>
      <w:r>
        <w:t>20.1</w:t>
      </w:r>
      <w:r>
        <w:rPr>
          <w:spacing w:val="80"/>
          <w:w w:val="150"/>
        </w:rPr>
        <w:t xml:space="preserve">  </w:t>
      </w:r>
      <w:r>
        <w:t>(2021)</w:t>
      </w:r>
      <w:proofErr w:type="gramStart"/>
      <w:r>
        <w:t>:</w:t>
      </w:r>
      <w:r>
        <w:rPr>
          <w:spacing w:val="80"/>
          <w:w w:val="150"/>
        </w:rPr>
        <w:t xml:space="preserve">  </w:t>
      </w:r>
      <w:r>
        <w:t>267</w:t>
      </w:r>
      <w:proofErr w:type="gramEnd"/>
      <w:r>
        <w:t>-284.</w:t>
      </w:r>
    </w:p>
    <w:p w:rsidR="004708AF" w:rsidRDefault="007B4C1C">
      <w:pPr>
        <w:pStyle w:val="Textoindependiente"/>
        <w:spacing w:line="253" w:lineRule="exact"/>
        <w:ind w:left="929"/>
      </w:pPr>
      <w:r>
        <w:rPr>
          <w:spacing w:val="-2"/>
        </w:rPr>
        <w:t>https://doi.org/10.6018/eglobal.422641</w:t>
      </w:r>
    </w:p>
    <w:sectPr w:rsidR="004708AF">
      <w:type w:val="continuous"/>
      <w:pgSz w:w="11910" w:h="16840"/>
      <w:pgMar w:top="1180" w:right="850" w:bottom="1200" w:left="1133" w:header="775" w:footer="1008" w:gutter="0"/>
      <w:cols w:num="2" w:space="720" w:equalWidth="0">
        <w:col w:w="4507" w:space="104"/>
        <w:col w:w="531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C1C" w:rsidRDefault="007B4C1C">
      <w:r>
        <w:separator/>
      </w:r>
    </w:p>
  </w:endnote>
  <w:endnote w:type="continuationSeparator" w:id="0">
    <w:p w:rsidR="007B4C1C" w:rsidRDefault="007B4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8AF" w:rsidRDefault="007B4C1C">
    <w:pPr>
      <w:pStyle w:val="Textoindependiente"/>
      <w:spacing w:line="14" w:lineRule="auto"/>
      <w:rPr>
        <w:sz w:val="20"/>
      </w:rPr>
    </w:pPr>
    <w:r>
      <w:rPr>
        <w:noProof/>
        <w:sz w:val="20"/>
        <w:lang w:val="es-CO" w:eastAsia="es-CO"/>
      </w:rPr>
      <w:drawing>
        <wp:anchor distT="0" distB="0" distL="0" distR="0" simplePos="0" relativeHeight="487166464" behindDoc="1" locked="0" layoutInCell="1" allowOverlap="1">
          <wp:simplePos x="0" y="0"/>
          <wp:positionH relativeFrom="page">
            <wp:posOffset>6287134</wp:posOffset>
          </wp:positionH>
          <wp:positionV relativeFrom="page">
            <wp:posOffset>9965435</wp:posOffset>
          </wp:positionV>
          <wp:extent cx="401701" cy="143128"/>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401701" cy="143128"/>
                  </a:xfrm>
                  <a:prstGeom prst="rect">
                    <a:avLst/>
                  </a:prstGeom>
                </pic:spPr>
              </pic:pic>
            </a:graphicData>
          </a:graphic>
        </wp:anchor>
      </w:drawing>
    </w:r>
    <w:r>
      <w:rPr>
        <w:noProof/>
        <w:sz w:val="20"/>
        <w:lang w:val="es-CO" w:eastAsia="es-CO"/>
      </w:rPr>
      <mc:AlternateContent>
        <mc:Choice Requires="wps">
          <w:drawing>
            <wp:anchor distT="0" distB="0" distL="0" distR="0" simplePos="0" relativeHeight="487166976" behindDoc="1" locked="0" layoutInCell="1" allowOverlap="1">
              <wp:simplePos x="0" y="0"/>
              <wp:positionH relativeFrom="page">
                <wp:posOffset>1084897</wp:posOffset>
              </wp:positionH>
              <wp:positionV relativeFrom="page">
                <wp:posOffset>9873932</wp:posOffset>
              </wp:positionV>
              <wp:extent cx="5748655" cy="6413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655" cy="64135"/>
                        <a:chOff x="0" y="0"/>
                        <a:chExt cx="5748655" cy="64135"/>
                      </a:xfrm>
                    </wpg:grpSpPr>
                    <wps:wsp>
                      <wps:cNvPr id="4" name="Graphic 4"/>
                      <wps:cNvSpPr/>
                      <wps:spPr>
                        <a:xfrm>
                          <a:off x="4762" y="4762"/>
                          <a:ext cx="5739130" cy="54610"/>
                        </a:xfrm>
                        <a:custGeom>
                          <a:avLst/>
                          <a:gdLst/>
                          <a:ahLst/>
                          <a:cxnLst/>
                          <a:rect l="l" t="t" r="r" b="b"/>
                          <a:pathLst>
                            <a:path w="5739130" h="54610">
                              <a:moveTo>
                                <a:pt x="2869565" y="0"/>
                              </a:moveTo>
                              <a:lnTo>
                                <a:pt x="0" y="27304"/>
                              </a:lnTo>
                              <a:lnTo>
                                <a:pt x="2869565" y="54609"/>
                              </a:lnTo>
                              <a:lnTo>
                                <a:pt x="5739130" y="27304"/>
                              </a:lnTo>
                              <a:lnTo>
                                <a:pt x="2869565" y="0"/>
                              </a:lnTo>
                              <a:close/>
                            </a:path>
                          </a:pathLst>
                        </a:custGeom>
                        <a:solidFill>
                          <a:srgbClr val="001239"/>
                        </a:solidFill>
                      </wps:spPr>
                      <wps:bodyPr wrap="square" lIns="0" tIns="0" rIns="0" bIns="0" rtlCol="0">
                        <a:prstTxWarp prst="textNoShape">
                          <a:avLst/>
                        </a:prstTxWarp>
                        <a:noAutofit/>
                      </wps:bodyPr>
                    </wps:wsp>
                    <wps:wsp>
                      <wps:cNvPr id="5" name="Graphic 5"/>
                      <wps:cNvSpPr/>
                      <wps:spPr>
                        <a:xfrm>
                          <a:off x="4762" y="4762"/>
                          <a:ext cx="5739130" cy="54610"/>
                        </a:xfrm>
                        <a:custGeom>
                          <a:avLst/>
                          <a:gdLst/>
                          <a:ahLst/>
                          <a:cxnLst/>
                          <a:rect l="l" t="t" r="r" b="b"/>
                          <a:pathLst>
                            <a:path w="5739130" h="54610">
                              <a:moveTo>
                                <a:pt x="2869565" y="0"/>
                              </a:moveTo>
                              <a:lnTo>
                                <a:pt x="0" y="27304"/>
                              </a:lnTo>
                              <a:lnTo>
                                <a:pt x="2869565" y="54609"/>
                              </a:lnTo>
                              <a:lnTo>
                                <a:pt x="5739130" y="27304"/>
                              </a:lnTo>
                              <a:lnTo>
                                <a:pt x="2869565" y="0"/>
                              </a:lnTo>
                              <a:close/>
                            </a:path>
                          </a:pathLst>
                        </a:custGeom>
                        <a:ln w="9525">
                          <a:solidFill>
                            <a:srgbClr val="006FC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5.425003pt;margin-top:777.474976pt;width:452.65pt;height:5.05pt;mso-position-horizontal-relative:page;mso-position-vertical-relative:page;z-index:-16149504" id="docshapegroup2" coordorigin="1709,15549" coordsize="9053,101">
              <v:shape style="position:absolute;left:1716;top:15557;width:9038;height:86" id="docshape3" coordorigin="1716,15557" coordsize="9038,86" path="m6235,15557l1716,15600,6235,15643,10754,15600,6235,15557xe" filled="true" fillcolor="#001239" stroked="false">
                <v:path arrowok="t"/>
                <v:fill type="solid"/>
              </v:shape>
              <v:shape style="position:absolute;left:1716;top:15557;width:9038;height:86" id="docshape4" coordorigin="1716,15557" coordsize="9038,86" path="m6235,15557l1716,15600,6235,15643,10754,15600,6235,15557xe" filled="false" stroked="true" strokeweight=".75pt" strokecolor="#006fc0">
                <v:path arrowok="t"/>
                <v:stroke dashstyle="solid"/>
              </v:shape>
              <w10:wrap type="none"/>
            </v:group>
          </w:pict>
        </mc:Fallback>
      </mc:AlternateContent>
    </w:r>
    <w:r>
      <w:rPr>
        <w:noProof/>
        <w:sz w:val="20"/>
        <w:lang w:val="es-CO" w:eastAsia="es-CO"/>
      </w:rPr>
      <mc:AlternateContent>
        <mc:Choice Requires="wps">
          <w:drawing>
            <wp:anchor distT="0" distB="0" distL="0" distR="0" simplePos="0" relativeHeight="487167488" behindDoc="1" locked="0" layoutInCell="1" allowOverlap="1">
              <wp:simplePos x="0" y="0"/>
              <wp:positionH relativeFrom="page">
                <wp:posOffset>4351401</wp:posOffset>
              </wp:positionH>
              <wp:positionV relativeFrom="page">
                <wp:posOffset>10013315</wp:posOffset>
              </wp:positionV>
              <wp:extent cx="1925955" cy="1524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5955" cy="152400"/>
                      </a:xfrm>
                      <a:prstGeom prst="rect">
                        <a:avLst/>
                      </a:prstGeom>
                    </wps:spPr>
                    <wps:txbx>
                      <w:txbxContent>
                        <w:p w:rsidR="004708AF" w:rsidRDefault="007B4C1C">
                          <w:pPr>
                            <w:spacing w:line="223" w:lineRule="exact"/>
                            <w:ind w:left="20"/>
                            <w:rPr>
                              <w:rFonts w:ascii="Calibri" w:hAnsi="Calibri"/>
                              <w:i/>
                              <w:sz w:val="16"/>
                            </w:rPr>
                          </w:pPr>
                          <w:r>
                            <w:rPr>
                              <w:rFonts w:ascii="Calibri" w:hAnsi="Calibri"/>
                              <w:b/>
                              <w:color w:val="212A35"/>
                              <w:sz w:val="20"/>
                            </w:rPr>
                            <w:t>©</w:t>
                          </w:r>
                          <w:r>
                            <w:rPr>
                              <w:rFonts w:ascii="Calibri" w:hAnsi="Calibri"/>
                              <w:b/>
                              <w:color w:val="212A35"/>
                              <w:spacing w:val="-12"/>
                              <w:sz w:val="20"/>
                            </w:rPr>
                            <w:t xml:space="preserve"> </w:t>
                          </w:r>
                          <w:r>
                            <w:rPr>
                              <w:rFonts w:ascii="Calibri" w:hAnsi="Calibri"/>
                              <w:i/>
                              <w:sz w:val="16"/>
                            </w:rPr>
                            <w:t>Autores;</w:t>
                          </w:r>
                          <w:r>
                            <w:rPr>
                              <w:rFonts w:ascii="Calibri" w:hAnsi="Calibri"/>
                              <w:i/>
                              <w:spacing w:val="-7"/>
                              <w:sz w:val="16"/>
                            </w:rPr>
                            <w:t xml:space="preserve"> </w:t>
                          </w:r>
                          <w:r>
                            <w:rPr>
                              <w:rFonts w:ascii="Calibri" w:hAnsi="Calibri"/>
                              <w:i/>
                              <w:sz w:val="16"/>
                            </w:rPr>
                            <w:t>Licencia</w:t>
                          </w:r>
                          <w:r>
                            <w:rPr>
                              <w:rFonts w:ascii="Calibri" w:hAnsi="Calibri"/>
                              <w:i/>
                              <w:spacing w:val="-5"/>
                              <w:sz w:val="16"/>
                            </w:rPr>
                            <w:t xml:space="preserve"> </w:t>
                          </w:r>
                          <w:r>
                            <w:rPr>
                              <w:rFonts w:ascii="Calibri" w:hAnsi="Calibri"/>
                              <w:i/>
                              <w:sz w:val="16"/>
                            </w:rPr>
                            <w:t>Universidad</w:t>
                          </w:r>
                          <w:r>
                            <w:rPr>
                              <w:rFonts w:ascii="Calibri" w:hAnsi="Calibri"/>
                              <w:i/>
                              <w:spacing w:val="-6"/>
                              <w:sz w:val="16"/>
                            </w:rPr>
                            <w:t xml:space="preserve"> </w:t>
                          </w:r>
                          <w:r>
                            <w:rPr>
                              <w:rFonts w:ascii="Calibri" w:hAnsi="Calibri"/>
                              <w:i/>
                              <w:sz w:val="16"/>
                            </w:rPr>
                            <w:t>de</w:t>
                          </w:r>
                          <w:r>
                            <w:rPr>
                              <w:rFonts w:ascii="Calibri" w:hAnsi="Calibri"/>
                              <w:i/>
                              <w:spacing w:val="-4"/>
                              <w:sz w:val="16"/>
                            </w:rPr>
                            <w:t xml:space="preserve"> </w:t>
                          </w:r>
                          <w:r>
                            <w:rPr>
                              <w:rFonts w:ascii="Calibri" w:hAnsi="Calibri"/>
                              <w:i/>
                              <w:spacing w:val="-2"/>
                              <w:sz w:val="16"/>
                            </w:rPr>
                            <w:t>Pamplona</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2.630005pt;margin-top:788.450012pt;width:151.65pt;height:12pt;mso-position-horizontal-relative:page;mso-position-vertical-relative:page;z-index:-16148992" type="#_x0000_t202" id="docshape5" filled="false" stroked="false">
              <v:textbox inset="0,0,0,0">
                <w:txbxContent>
                  <w:p>
                    <w:pPr>
                      <w:spacing w:line="223" w:lineRule="exact" w:before="0"/>
                      <w:ind w:left="20" w:right="0" w:firstLine="0"/>
                      <w:jc w:val="left"/>
                      <w:rPr>
                        <w:rFonts w:ascii="Calibri" w:hAnsi="Calibri"/>
                        <w:i/>
                        <w:sz w:val="16"/>
                      </w:rPr>
                    </w:pPr>
                    <w:r>
                      <w:rPr>
                        <w:rFonts w:ascii="Calibri" w:hAnsi="Calibri"/>
                        <w:b/>
                        <w:color w:val="212A35"/>
                        <w:sz w:val="20"/>
                      </w:rPr>
                      <w:t>©</w:t>
                    </w:r>
                    <w:r>
                      <w:rPr>
                        <w:rFonts w:ascii="Calibri" w:hAnsi="Calibri"/>
                        <w:b/>
                        <w:color w:val="212A35"/>
                        <w:spacing w:val="-12"/>
                        <w:sz w:val="20"/>
                      </w:rPr>
                      <w:t> </w:t>
                    </w:r>
                    <w:r>
                      <w:rPr>
                        <w:rFonts w:ascii="Calibri" w:hAnsi="Calibri"/>
                        <w:i/>
                        <w:sz w:val="16"/>
                      </w:rPr>
                      <w:t>Autores;</w:t>
                    </w:r>
                    <w:r>
                      <w:rPr>
                        <w:rFonts w:ascii="Calibri" w:hAnsi="Calibri"/>
                        <w:i/>
                        <w:spacing w:val="-7"/>
                        <w:sz w:val="16"/>
                      </w:rPr>
                      <w:t> </w:t>
                    </w:r>
                    <w:r>
                      <w:rPr>
                        <w:rFonts w:ascii="Calibri" w:hAnsi="Calibri"/>
                        <w:i/>
                        <w:sz w:val="16"/>
                      </w:rPr>
                      <w:t>Licencia</w:t>
                    </w:r>
                    <w:r>
                      <w:rPr>
                        <w:rFonts w:ascii="Calibri" w:hAnsi="Calibri"/>
                        <w:i/>
                        <w:spacing w:val="-5"/>
                        <w:sz w:val="16"/>
                      </w:rPr>
                      <w:t> </w:t>
                    </w:r>
                    <w:r>
                      <w:rPr>
                        <w:rFonts w:ascii="Calibri" w:hAnsi="Calibri"/>
                        <w:i/>
                        <w:sz w:val="16"/>
                      </w:rPr>
                      <w:t>Universidad</w:t>
                    </w:r>
                    <w:r>
                      <w:rPr>
                        <w:rFonts w:ascii="Calibri" w:hAnsi="Calibri"/>
                        <w:i/>
                        <w:spacing w:val="-6"/>
                        <w:sz w:val="16"/>
                      </w:rPr>
                      <w:t> </w:t>
                    </w:r>
                    <w:r>
                      <w:rPr>
                        <w:rFonts w:ascii="Calibri" w:hAnsi="Calibri"/>
                        <w:i/>
                        <w:sz w:val="16"/>
                      </w:rPr>
                      <w:t>de</w:t>
                    </w:r>
                    <w:r>
                      <w:rPr>
                        <w:rFonts w:ascii="Calibri" w:hAnsi="Calibri"/>
                        <w:i/>
                        <w:spacing w:val="-4"/>
                        <w:sz w:val="16"/>
                      </w:rPr>
                      <w:t> </w:t>
                    </w:r>
                    <w:r>
                      <w:rPr>
                        <w:rFonts w:ascii="Calibri" w:hAnsi="Calibri"/>
                        <w:i/>
                        <w:spacing w:val="-2"/>
                        <w:sz w:val="16"/>
                      </w:rPr>
                      <w:t>Pamplona</w:t>
                    </w:r>
                  </w:p>
                </w:txbxContent>
              </v:textbox>
              <w10:wrap type="none"/>
            </v:shape>
          </w:pict>
        </mc:Fallback>
      </mc:AlternateContent>
    </w:r>
    <w:r>
      <w:rPr>
        <w:noProof/>
        <w:sz w:val="20"/>
        <w:lang w:val="es-CO" w:eastAsia="es-CO"/>
      </w:rPr>
      <mc:AlternateContent>
        <mc:Choice Requires="wps">
          <w:drawing>
            <wp:anchor distT="0" distB="0" distL="0" distR="0" simplePos="0" relativeHeight="487168000" behindDoc="1" locked="0" layoutInCell="1" allowOverlap="1">
              <wp:simplePos x="0" y="0"/>
              <wp:positionH relativeFrom="page">
                <wp:posOffset>1042720</wp:posOffset>
              </wp:positionH>
              <wp:positionV relativeFrom="page">
                <wp:posOffset>10088371</wp:posOffset>
              </wp:positionV>
              <wp:extent cx="23241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4708AF" w:rsidRDefault="007B4C1C">
                          <w:pPr>
                            <w:pStyle w:val="Textoindependiente"/>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1794D">
                            <w:rPr>
                              <w:rFonts w:ascii="Calibri"/>
                              <w:noProof/>
                              <w:spacing w:val="-5"/>
                            </w:rPr>
                            <w:t>17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64" type="#_x0000_t202" style="position:absolute;margin-left:82.1pt;margin-top:794.35pt;width:18.3pt;height:13.05pt;z-index:-1614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" filled="f" stroked="f">
              <v:path arrowok="t"/>
              <v:textbox inset="0,0,0,0">
                <w:txbxContent>
                  <w:p w:rsidR="004708AF" w:rsidRDefault="007B4C1C">
                    <w:pPr>
                      <w:pStyle w:val="Textoindependiente"/>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1794D">
                      <w:rPr>
                        <w:rFonts w:ascii="Calibri"/>
                        <w:noProof/>
                        <w:spacing w:val="-5"/>
                      </w:rPr>
                      <w:t>17</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8AF" w:rsidRDefault="007B4C1C">
    <w:pPr>
      <w:pStyle w:val="Textoindependiente"/>
      <w:spacing w:line="14" w:lineRule="auto"/>
      <w:rPr>
        <w:sz w:val="20"/>
      </w:rPr>
    </w:pPr>
    <w:r>
      <w:rPr>
        <w:noProof/>
        <w:sz w:val="20"/>
        <w:lang w:val="es-CO" w:eastAsia="es-CO"/>
      </w:rPr>
      <w:drawing>
        <wp:anchor distT="0" distB="0" distL="0" distR="0" simplePos="0" relativeHeight="487169024" behindDoc="1" locked="0" layoutInCell="1" allowOverlap="1">
          <wp:simplePos x="0" y="0"/>
          <wp:positionH relativeFrom="page">
            <wp:posOffset>6287134</wp:posOffset>
          </wp:positionH>
          <wp:positionV relativeFrom="page">
            <wp:posOffset>9965690</wp:posOffset>
          </wp:positionV>
          <wp:extent cx="401701" cy="143509"/>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 cstate="print"/>
                  <a:stretch>
                    <a:fillRect/>
                  </a:stretch>
                </pic:blipFill>
                <pic:spPr>
                  <a:xfrm>
                    <a:off x="0" y="0"/>
                    <a:ext cx="401701" cy="143509"/>
                  </a:xfrm>
                  <a:prstGeom prst="rect">
                    <a:avLst/>
                  </a:prstGeom>
                </pic:spPr>
              </pic:pic>
            </a:graphicData>
          </a:graphic>
        </wp:anchor>
      </w:drawing>
    </w:r>
    <w:r>
      <w:rPr>
        <w:noProof/>
        <w:sz w:val="20"/>
        <w:lang w:val="es-CO" w:eastAsia="es-CO"/>
      </w:rPr>
      <mc:AlternateContent>
        <mc:Choice Requires="wps">
          <w:drawing>
            <wp:anchor distT="0" distB="0" distL="0" distR="0" simplePos="0" relativeHeight="487169536" behindDoc="1" locked="0" layoutInCell="1" allowOverlap="1">
              <wp:simplePos x="0" y="0"/>
              <wp:positionH relativeFrom="page">
                <wp:posOffset>1084897</wp:posOffset>
              </wp:positionH>
              <wp:positionV relativeFrom="page">
                <wp:posOffset>9874567</wp:posOffset>
              </wp:positionV>
              <wp:extent cx="5748655" cy="6413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655" cy="64135"/>
                        <a:chOff x="0" y="0"/>
                        <a:chExt cx="5748655" cy="64135"/>
                      </a:xfrm>
                    </wpg:grpSpPr>
                    <wps:wsp>
                      <wps:cNvPr id="51" name="Graphic 51"/>
                      <wps:cNvSpPr/>
                      <wps:spPr>
                        <a:xfrm>
                          <a:off x="4762" y="4762"/>
                          <a:ext cx="5739130" cy="54610"/>
                        </a:xfrm>
                        <a:custGeom>
                          <a:avLst/>
                          <a:gdLst/>
                          <a:ahLst/>
                          <a:cxnLst/>
                          <a:rect l="l" t="t" r="r" b="b"/>
                          <a:pathLst>
                            <a:path w="5739130" h="54610">
                              <a:moveTo>
                                <a:pt x="2869565" y="0"/>
                              </a:moveTo>
                              <a:lnTo>
                                <a:pt x="0" y="27304"/>
                              </a:lnTo>
                              <a:lnTo>
                                <a:pt x="2869565" y="54609"/>
                              </a:lnTo>
                              <a:lnTo>
                                <a:pt x="5739130" y="27304"/>
                              </a:lnTo>
                              <a:lnTo>
                                <a:pt x="2869565" y="0"/>
                              </a:lnTo>
                              <a:close/>
                            </a:path>
                          </a:pathLst>
                        </a:custGeom>
                        <a:solidFill>
                          <a:srgbClr val="001239"/>
                        </a:solidFill>
                      </wps:spPr>
                      <wps:bodyPr wrap="square" lIns="0" tIns="0" rIns="0" bIns="0" rtlCol="0">
                        <a:prstTxWarp prst="textNoShape">
                          <a:avLst/>
                        </a:prstTxWarp>
                        <a:noAutofit/>
                      </wps:bodyPr>
                    </wps:wsp>
                    <wps:wsp>
                      <wps:cNvPr id="52" name="Graphic 52"/>
                      <wps:cNvSpPr/>
                      <wps:spPr>
                        <a:xfrm>
                          <a:off x="4762" y="4762"/>
                          <a:ext cx="5739130" cy="54610"/>
                        </a:xfrm>
                        <a:custGeom>
                          <a:avLst/>
                          <a:gdLst/>
                          <a:ahLst/>
                          <a:cxnLst/>
                          <a:rect l="l" t="t" r="r" b="b"/>
                          <a:pathLst>
                            <a:path w="5739130" h="54610">
                              <a:moveTo>
                                <a:pt x="2869565" y="0"/>
                              </a:moveTo>
                              <a:lnTo>
                                <a:pt x="0" y="27304"/>
                              </a:lnTo>
                              <a:lnTo>
                                <a:pt x="2869565" y="54609"/>
                              </a:lnTo>
                              <a:lnTo>
                                <a:pt x="5739130" y="27304"/>
                              </a:lnTo>
                              <a:lnTo>
                                <a:pt x="2869565" y="0"/>
                              </a:lnTo>
                              <a:close/>
                            </a:path>
                          </a:pathLst>
                        </a:custGeom>
                        <a:ln w="9525">
                          <a:solidFill>
                            <a:srgbClr val="006FC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5.425003pt;margin-top:777.524963pt;width:452.65pt;height:5.05pt;mso-position-horizontal-relative:page;mso-position-vertical-relative:page;z-index:-16146944" id="docshapegroup43" coordorigin="1709,15550" coordsize="9053,101">
              <v:shape style="position:absolute;left:1716;top:15558;width:9038;height:86" id="docshape44" coordorigin="1716,15558" coordsize="9038,86" path="m6235,15558l1716,15601,6235,15644,10754,15601,6235,15558xe" filled="true" fillcolor="#001239" stroked="false">
                <v:path arrowok="t"/>
                <v:fill type="solid"/>
              </v:shape>
              <v:shape style="position:absolute;left:1716;top:15558;width:9038;height:86" id="docshape45" coordorigin="1716,15558" coordsize="9038,86" path="m6235,15558l1716,15601,6235,15644,10754,15601,6235,15558xe" filled="false" stroked="true" strokeweight=".75pt" strokecolor="#006fc0">
                <v:path arrowok="t"/>
                <v:stroke dashstyle="solid"/>
              </v:shape>
              <w10:wrap type="none"/>
            </v:group>
          </w:pict>
        </mc:Fallback>
      </mc:AlternateContent>
    </w:r>
    <w:r>
      <w:rPr>
        <w:noProof/>
        <w:sz w:val="20"/>
        <w:lang w:val="es-CO" w:eastAsia="es-CO"/>
      </w:rPr>
      <mc:AlternateContent>
        <mc:Choice Requires="wps">
          <w:drawing>
            <wp:anchor distT="0" distB="0" distL="0" distR="0" simplePos="0" relativeHeight="487170048" behindDoc="1" locked="0" layoutInCell="1" allowOverlap="1">
              <wp:simplePos x="0" y="0"/>
              <wp:positionH relativeFrom="page">
                <wp:posOffset>4351401</wp:posOffset>
              </wp:positionH>
              <wp:positionV relativeFrom="page">
                <wp:posOffset>10013315</wp:posOffset>
              </wp:positionV>
              <wp:extent cx="1925955" cy="1524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5955" cy="152400"/>
                      </a:xfrm>
                      <a:prstGeom prst="rect">
                        <a:avLst/>
                      </a:prstGeom>
                    </wps:spPr>
                    <wps:txbx>
                      <w:txbxContent>
                        <w:p w:rsidR="004708AF" w:rsidRDefault="007B4C1C">
                          <w:pPr>
                            <w:spacing w:line="223" w:lineRule="exact"/>
                            <w:ind w:left="20"/>
                            <w:rPr>
                              <w:rFonts w:ascii="Calibri" w:hAnsi="Calibri"/>
                              <w:i/>
                              <w:sz w:val="16"/>
                            </w:rPr>
                          </w:pPr>
                          <w:r>
                            <w:rPr>
                              <w:rFonts w:ascii="Calibri" w:hAnsi="Calibri"/>
                              <w:b/>
                              <w:color w:val="212A35"/>
                              <w:sz w:val="20"/>
                            </w:rPr>
                            <w:t>©</w:t>
                          </w:r>
                          <w:r>
                            <w:rPr>
                              <w:rFonts w:ascii="Calibri" w:hAnsi="Calibri"/>
                              <w:b/>
                              <w:color w:val="212A35"/>
                              <w:spacing w:val="-12"/>
                              <w:sz w:val="20"/>
                            </w:rPr>
                            <w:t xml:space="preserve"> </w:t>
                          </w:r>
                          <w:r>
                            <w:rPr>
                              <w:rFonts w:ascii="Calibri" w:hAnsi="Calibri"/>
                              <w:i/>
                              <w:sz w:val="16"/>
                            </w:rPr>
                            <w:t>Autores;</w:t>
                          </w:r>
                          <w:r>
                            <w:rPr>
                              <w:rFonts w:ascii="Calibri" w:hAnsi="Calibri"/>
                              <w:i/>
                              <w:spacing w:val="-7"/>
                              <w:sz w:val="16"/>
                            </w:rPr>
                            <w:t xml:space="preserve"> </w:t>
                          </w:r>
                          <w:r>
                            <w:rPr>
                              <w:rFonts w:ascii="Calibri" w:hAnsi="Calibri"/>
                              <w:i/>
                              <w:sz w:val="16"/>
                            </w:rPr>
                            <w:t>Licencia</w:t>
                          </w:r>
                          <w:r>
                            <w:rPr>
                              <w:rFonts w:ascii="Calibri" w:hAnsi="Calibri"/>
                              <w:i/>
                              <w:spacing w:val="-5"/>
                              <w:sz w:val="16"/>
                            </w:rPr>
                            <w:t xml:space="preserve"> </w:t>
                          </w:r>
                          <w:r>
                            <w:rPr>
                              <w:rFonts w:ascii="Calibri" w:hAnsi="Calibri"/>
                              <w:i/>
                              <w:sz w:val="16"/>
                            </w:rPr>
                            <w:t>Universidad</w:t>
                          </w:r>
                          <w:r>
                            <w:rPr>
                              <w:rFonts w:ascii="Calibri" w:hAnsi="Calibri"/>
                              <w:i/>
                              <w:spacing w:val="-6"/>
                              <w:sz w:val="16"/>
                            </w:rPr>
                            <w:t xml:space="preserve"> </w:t>
                          </w:r>
                          <w:r>
                            <w:rPr>
                              <w:rFonts w:ascii="Calibri" w:hAnsi="Calibri"/>
                              <w:i/>
                              <w:sz w:val="16"/>
                            </w:rPr>
                            <w:t>de</w:t>
                          </w:r>
                          <w:r>
                            <w:rPr>
                              <w:rFonts w:ascii="Calibri" w:hAnsi="Calibri"/>
                              <w:i/>
                              <w:spacing w:val="-4"/>
                              <w:sz w:val="16"/>
                            </w:rPr>
                            <w:t xml:space="preserve"> </w:t>
                          </w:r>
                          <w:r>
                            <w:rPr>
                              <w:rFonts w:ascii="Calibri" w:hAnsi="Calibri"/>
                              <w:i/>
                              <w:spacing w:val="-2"/>
                              <w:sz w:val="16"/>
                            </w:rPr>
                            <w:t>Pamplona</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2.630005pt;margin-top:788.450012pt;width:151.65pt;height:12pt;mso-position-horizontal-relative:page;mso-position-vertical-relative:page;z-index:-16146432" type="#_x0000_t202" id="docshape46" filled="false" stroked="false">
              <v:textbox inset="0,0,0,0">
                <w:txbxContent>
                  <w:p>
                    <w:pPr>
                      <w:spacing w:line="223" w:lineRule="exact" w:before="0"/>
                      <w:ind w:left="20" w:right="0" w:firstLine="0"/>
                      <w:jc w:val="left"/>
                      <w:rPr>
                        <w:rFonts w:ascii="Calibri" w:hAnsi="Calibri"/>
                        <w:i/>
                        <w:sz w:val="16"/>
                      </w:rPr>
                    </w:pPr>
                    <w:r>
                      <w:rPr>
                        <w:rFonts w:ascii="Calibri" w:hAnsi="Calibri"/>
                        <w:b/>
                        <w:color w:val="212A35"/>
                        <w:sz w:val="20"/>
                      </w:rPr>
                      <w:t>©</w:t>
                    </w:r>
                    <w:r>
                      <w:rPr>
                        <w:rFonts w:ascii="Calibri" w:hAnsi="Calibri"/>
                        <w:b/>
                        <w:color w:val="212A35"/>
                        <w:spacing w:val="-12"/>
                        <w:sz w:val="20"/>
                      </w:rPr>
                      <w:t> </w:t>
                    </w:r>
                    <w:r>
                      <w:rPr>
                        <w:rFonts w:ascii="Calibri" w:hAnsi="Calibri"/>
                        <w:i/>
                        <w:sz w:val="16"/>
                      </w:rPr>
                      <w:t>Autores;</w:t>
                    </w:r>
                    <w:r>
                      <w:rPr>
                        <w:rFonts w:ascii="Calibri" w:hAnsi="Calibri"/>
                        <w:i/>
                        <w:spacing w:val="-7"/>
                        <w:sz w:val="16"/>
                      </w:rPr>
                      <w:t> </w:t>
                    </w:r>
                    <w:r>
                      <w:rPr>
                        <w:rFonts w:ascii="Calibri" w:hAnsi="Calibri"/>
                        <w:i/>
                        <w:sz w:val="16"/>
                      </w:rPr>
                      <w:t>Licencia</w:t>
                    </w:r>
                    <w:r>
                      <w:rPr>
                        <w:rFonts w:ascii="Calibri" w:hAnsi="Calibri"/>
                        <w:i/>
                        <w:spacing w:val="-5"/>
                        <w:sz w:val="16"/>
                      </w:rPr>
                      <w:t> </w:t>
                    </w:r>
                    <w:r>
                      <w:rPr>
                        <w:rFonts w:ascii="Calibri" w:hAnsi="Calibri"/>
                        <w:i/>
                        <w:sz w:val="16"/>
                      </w:rPr>
                      <w:t>Universidad</w:t>
                    </w:r>
                    <w:r>
                      <w:rPr>
                        <w:rFonts w:ascii="Calibri" w:hAnsi="Calibri"/>
                        <w:i/>
                        <w:spacing w:val="-6"/>
                        <w:sz w:val="16"/>
                      </w:rPr>
                      <w:t> </w:t>
                    </w:r>
                    <w:r>
                      <w:rPr>
                        <w:rFonts w:ascii="Calibri" w:hAnsi="Calibri"/>
                        <w:i/>
                        <w:sz w:val="16"/>
                      </w:rPr>
                      <w:t>de</w:t>
                    </w:r>
                    <w:r>
                      <w:rPr>
                        <w:rFonts w:ascii="Calibri" w:hAnsi="Calibri"/>
                        <w:i/>
                        <w:spacing w:val="-4"/>
                        <w:sz w:val="16"/>
                      </w:rPr>
                      <w:t> </w:t>
                    </w:r>
                    <w:r>
                      <w:rPr>
                        <w:rFonts w:ascii="Calibri" w:hAnsi="Calibri"/>
                        <w:i/>
                        <w:spacing w:val="-2"/>
                        <w:sz w:val="16"/>
                      </w:rPr>
                      <w:t>Pamplona</w:t>
                    </w:r>
                  </w:p>
                </w:txbxContent>
              </v:textbox>
              <w10:wrap type="none"/>
            </v:shape>
          </w:pict>
        </mc:Fallback>
      </mc:AlternateContent>
    </w:r>
    <w:r>
      <w:rPr>
        <w:noProof/>
        <w:sz w:val="20"/>
        <w:lang w:val="es-CO" w:eastAsia="es-CO"/>
      </w:rPr>
      <mc:AlternateContent>
        <mc:Choice Requires="wps">
          <w:drawing>
            <wp:anchor distT="0" distB="0" distL="0" distR="0" simplePos="0" relativeHeight="487170560" behindDoc="1" locked="0" layoutInCell="1" allowOverlap="1">
              <wp:simplePos x="0" y="0"/>
              <wp:positionH relativeFrom="page">
                <wp:posOffset>1042720</wp:posOffset>
              </wp:positionH>
              <wp:positionV relativeFrom="page">
                <wp:posOffset>10088371</wp:posOffset>
              </wp:positionV>
              <wp:extent cx="232410" cy="16573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4708AF" w:rsidRDefault="007B4C1C">
                          <w:pPr>
                            <w:pStyle w:val="Textoindependiente"/>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1794D">
                            <w:rPr>
                              <w:rFonts w:ascii="Calibri"/>
                              <w:noProof/>
                              <w:spacing w:val="-5"/>
                            </w:rPr>
                            <w:t>33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067" type="#_x0000_t202" style="position:absolute;margin-left:82.1pt;margin-top:794.35pt;width:18.3pt;height:13.05pt;z-index:-1614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" filled="f" stroked="f">
              <v:path arrowok="t"/>
              <v:textbox inset="0,0,0,0">
                <w:txbxContent>
                  <w:p w:rsidR="004708AF" w:rsidRDefault="007B4C1C">
                    <w:pPr>
                      <w:pStyle w:val="Textoindependiente"/>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1794D">
                      <w:rPr>
                        <w:rFonts w:ascii="Calibri"/>
                        <w:noProof/>
                        <w:spacing w:val="-5"/>
                      </w:rPr>
                      <w:t>33</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C1C" w:rsidRDefault="007B4C1C">
      <w:r>
        <w:separator/>
      </w:r>
    </w:p>
  </w:footnote>
  <w:footnote w:type="continuationSeparator" w:id="0">
    <w:p w:rsidR="007B4C1C" w:rsidRDefault="007B4C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8AF" w:rsidRDefault="007B4C1C">
    <w:pPr>
      <w:pStyle w:val="Textoindependiente"/>
      <w:spacing w:line="14" w:lineRule="auto"/>
      <w:rPr>
        <w:sz w:val="20"/>
      </w:rPr>
    </w:pPr>
    <w:r>
      <w:rPr>
        <w:noProof/>
        <w:sz w:val="20"/>
        <w:lang w:val="es-CO" w:eastAsia="es-CO"/>
      </w:rPr>
      <mc:AlternateContent>
        <mc:Choice Requires="wps">
          <w:drawing>
            <wp:anchor distT="0" distB="0" distL="0" distR="0" simplePos="0" relativeHeight="487165952" behindDoc="1" locked="0" layoutInCell="1" allowOverlap="1">
              <wp:simplePos x="0" y="0"/>
              <wp:positionH relativeFrom="page">
                <wp:posOffset>1508505</wp:posOffset>
              </wp:positionH>
              <wp:positionV relativeFrom="page">
                <wp:posOffset>389889</wp:posOffset>
              </wp:positionV>
              <wp:extent cx="454660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0" cy="152400"/>
                      </a:xfrm>
                      <a:prstGeom prst="rect">
                        <a:avLst/>
                      </a:prstGeom>
                    </wps:spPr>
                    <wps:txbx>
                      <w:txbxContent>
                        <w:p w:rsidR="004708AF" w:rsidRDefault="007B4C1C">
                          <w:pPr>
                            <w:spacing w:before="12"/>
                            <w:ind w:left="20"/>
                            <w:rPr>
                              <w:i/>
                              <w:sz w:val="18"/>
                            </w:rPr>
                          </w:pPr>
                          <w:r>
                            <w:rPr>
                              <w:b/>
                              <w:sz w:val="18"/>
                            </w:rPr>
                            <w:t>Revista</w:t>
                          </w:r>
                          <w:r>
                            <w:rPr>
                              <w:b/>
                              <w:spacing w:val="-3"/>
                              <w:sz w:val="18"/>
                            </w:rPr>
                            <w:t xml:space="preserve"> </w:t>
                          </w:r>
                          <w:r>
                            <w:rPr>
                              <w:b/>
                              <w:sz w:val="18"/>
                            </w:rPr>
                            <w:t>Cuidado</w:t>
                          </w:r>
                          <w:r>
                            <w:rPr>
                              <w:b/>
                              <w:spacing w:val="-1"/>
                              <w:sz w:val="18"/>
                            </w:rPr>
                            <w:t xml:space="preserve"> </w:t>
                          </w:r>
                          <w:r>
                            <w:rPr>
                              <w:b/>
                              <w:sz w:val="18"/>
                            </w:rPr>
                            <w:t>y</w:t>
                          </w:r>
                          <w:r>
                            <w:rPr>
                              <w:b/>
                              <w:spacing w:val="-3"/>
                              <w:sz w:val="18"/>
                            </w:rPr>
                            <w:t xml:space="preserve"> </w:t>
                          </w:r>
                          <w:r>
                            <w:rPr>
                              <w:b/>
                              <w:sz w:val="18"/>
                            </w:rPr>
                            <w:t>Ocupación</w:t>
                          </w:r>
                          <w:r>
                            <w:rPr>
                              <w:b/>
                              <w:spacing w:val="-3"/>
                              <w:sz w:val="18"/>
                            </w:rPr>
                            <w:t xml:space="preserve"> </w:t>
                          </w:r>
                          <w:r>
                            <w:rPr>
                              <w:b/>
                              <w:sz w:val="18"/>
                            </w:rPr>
                            <w:t>Humana;</w:t>
                          </w:r>
                          <w:r>
                            <w:rPr>
                              <w:b/>
                              <w:spacing w:val="1"/>
                              <w:sz w:val="18"/>
                            </w:rPr>
                            <w:t xml:space="preserve"> </w:t>
                          </w:r>
                          <w:r>
                            <w:rPr>
                              <w:b/>
                              <w:i/>
                              <w:sz w:val="18"/>
                            </w:rPr>
                            <w:t>Rev.</w:t>
                          </w:r>
                          <w:r>
                            <w:rPr>
                              <w:b/>
                              <w:i/>
                              <w:spacing w:val="-2"/>
                              <w:sz w:val="18"/>
                            </w:rPr>
                            <w:t xml:space="preserve"> </w:t>
                          </w:r>
                          <w:r>
                            <w:rPr>
                              <w:b/>
                              <w:i/>
                              <w:sz w:val="18"/>
                            </w:rPr>
                            <w:t>FS;</w:t>
                          </w:r>
                          <w:r>
                            <w:rPr>
                              <w:b/>
                              <w:i/>
                              <w:spacing w:val="-1"/>
                              <w:sz w:val="18"/>
                            </w:rPr>
                            <w:t xml:space="preserve"> </w:t>
                          </w:r>
                          <w:r>
                            <w:rPr>
                              <w:b/>
                              <w:i/>
                              <w:sz w:val="18"/>
                            </w:rPr>
                            <w:t>Volumen</w:t>
                          </w:r>
                          <w:r>
                            <w:rPr>
                              <w:b/>
                              <w:i/>
                              <w:spacing w:val="-4"/>
                              <w:sz w:val="18"/>
                            </w:rPr>
                            <w:t xml:space="preserve"> </w:t>
                          </w:r>
                          <w:r>
                            <w:rPr>
                              <w:b/>
                              <w:i/>
                              <w:sz w:val="18"/>
                            </w:rPr>
                            <w:t>13(2)</w:t>
                          </w:r>
                          <w:r>
                            <w:rPr>
                              <w:b/>
                              <w:i/>
                              <w:spacing w:val="-2"/>
                              <w:sz w:val="18"/>
                            </w:rPr>
                            <w:t xml:space="preserve"> </w:t>
                          </w:r>
                          <w:r>
                            <w:rPr>
                              <w:b/>
                              <w:i/>
                              <w:sz w:val="18"/>
                            </w:rPr>
                            <w:t>(2024).</w:t>
                          </w:r>
                          <w:r>
                            <w:rPr>
                              <w:b/>
                              <w:i/>
                              <w:spacing w:val="-1"/>
                              <w:sz w:val="18"/>
                            </w:rPr>
                            <w:t xml:space="preserve"> </w:t>
                          </w:r>
                          <w:r>
                            <w:rPr>
                              <w:b/>
                              <w:i/>
                              <w:sz w:val="18"/>
                            </w:rPr>
                            <w:t>Pamplona-</w:t>
                          </w:r>
                          <w:r>
                            <w:rPr>
                              <w:b/>
                              <w:i/>
                              <w:spacing w:val="-2"/>
                              <w:sz w:val="18"/>
                            </w:rPr>
                            <w:t>Colombia</w:t>
                          </w:r>
                          <w:r>
                            <w:rPr>
                              <w:i/>
                              <w:spacing w:val="-2"/>
                              <w:sz w:val="1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118.779999pt;margin-top:30.699963pt;width:358pt;height:12pt;mso-position-horizontal-relative:page;mso-position-vertical-relative:page;z-index:-16150528" type="#_x0000_t202" id="docshape1" filled="false" stroked="false">
              <v:textbox inset="0,0,0,0">
                <w:txbxContent>
                  <w:p>
                    <w:pPr>
                      <w:spacing w:before="12"/>
                      <w:ind w:left="20" w:right="0" w:firstLine="0"/>
                      <w:jc w:val="left"/>
                      <w:rPr>
                        <w:i/>
                        <w:sz w:val="18"/>
                      </w:rPr>
                    </w:pPr>
                    <w:r>
                      <w:rPr>
                        <w:b/>
                        <w:sz w:val="18"/>
                      </w:rPr>
                      <w:t>Revista</w:t>
                    </w:r>
                    <w:r>
                      <w:rPr>
                        <w:b/>
                        <w:spacing w:val="-3"/>
                        <w:sz w:val="18"/>
                      </w:rPr>
                      <w:t> </w:t>
                    </w:r>
                    <w:r>
                      <w:rPr>
                        <w:b/>
                        <w:sz w:val="18"/>
                      </w:rPr>
                      <w:t>Cuidado</w:t>
                    </w:r>
                    <w:r>
                      <w:rPr>
                        <w:b/>
                        <w:spacing w:val="-1"/>
                        <w:sz w:val="18"/>
                      </w:rPr>
                      <w:t> </w:t>
                    </w:r>
                    <w:r>
                      <w:rPr>
                        <w:b/>
                        <w:sz w:val="18"/>
                      </w:rPr>
                      <w:t>y</w:t>
                    </w:r>
                    <w:r>
                      <w:rPr>
                        <w:b/>
                        <w:spacing w:val="-3"/>
                        <w:sz w:val="18"/>
                      </w:rPr>
                      <w:t> </w:t>
                    </w:r>
                    <w:r>
                      <w:rPr>
                        <w:b/>
                        <w:sz w:val="18"/>
                      </w:rPr>
                      <w:t>Ocupación</w:t>
                    </w:r>
                    <w:r>
                      <w:rPr>
                        <w:b/>
                        <w:spacing w:val="-3"/>
                        <w:sz w:val="18"/>
                      </w:rPr>
                      <w:t> </w:t>
                    </w:r>
                    <w:r>
                      <w:rPr>
                        <w:b/>
                        <w:sz w:val="18"/>
                      </w:rPr>
                      <w:t>Humana;</w:t>
                    </w:r>
                    <w:r>
                      <w:rPr>
                        <w:b/>
                        <w:spacing w:val="1"/>
                        <w:sz w:val="18"/>
                      </w:rPr>
                      <w:t> </w:t>
                    </w:r>
                    <w:r>
                      <w:rPr>
                        <w:b/>
                        <w:i/>
                        <w:sz w:val="18"/>
                      </w:rPr>
                      <w:t>Rev.</w:t>
                    </w:r>
                    <w:r>
                      <w:rPr>
                        <w:b/>
                        <w:i/>
                        <w:spacing w:val="-2"/>
                        <w:sz w:val="18"/>
                      </w:rPr>
                      <w:t> </w:t>
                    </w:r>
                    <w:r>
                      <w:rPr>
                        <w:b/>
                        <w:i/>
                        <w:sz w:val="18"/>
                      </w:rPr>
                      <w:t>FS;</w:t>
                    </w:r>
                    <w:r>
                      <w:rPr>
                        <w:b/>
                        <w:i/>
                        <w:spacing w:val="-1"/>
                        <w:sz w:val="18"/>
                      </w:rPr>
                      <w:t> </w:t>
                    </w:r>
                    <w:r>
                      <w:rPr>
                        <w:b/>
                        <w:i/>
                        <w:sz w:val="18"/>
                      </w:rPr>
                      <w:t>Volumen</w:t>
                    </w:r>
                    <w:r>
                      <w:rPr>
                        <w:b/>
                        <w:i/>
                        <w:spacing w:val="-4"/>
                        <w:sz w:val="18"/>
                      </w:rPr>
                      <w:t> </w:t>
                    </w:r>
                    <w:r>
                      <w:rPr>
                        <w:b/>
                        <w:i/>
                        <w:sz w:val="18"/>
                      </w:rPr>
                      <w:t>13(2)</w:t>
                    </w:r>
                    <w:r>
                      <w:rPr>
                        <w:b/>
                        <w:i/>
                        <w:spacing w:val="-2"/>
                        <w:sz w:val="18"/>
                      </w:rPr>
                      <w:t> </w:t>
                    </w:r>
                    <w:r>
                      <w:rPr>
                        <w:b/>
                        <w:i/>
                        <w:sz w:val="18"/>
                      </w:rPr>
                      <w:t>(2024).</w:t>
                    </w:r>
                    <w:r>
                      <w:rPr>
                        <w:b/>
                        <w:i/>
                        <w:spacing w:val="-1"/>
                        <w:sz w:val="18"/>
                      </w:rPr>
                      <w:t> </w:t>
                    </w:r>
                    <w:r>
                      <w:rPr>
                        <w:b/>
                        <w:i/>
                        <w:sz w:val="18"/>
                      </w:rPr>
                      <w:t>Pamplona-</w:t>
                    </w:r>
                    <w:r>
                      <w:rPr>
                        <w:b/>
                        <w:i/>
                        <w:spacing w:val="-2"/>
                        <w:sz w:val="18"/>
                      </w:rPr>
                      <w:t>Colombia</w:t>
                    </w:r>
                    <w:r>
                      <w:rPr>
                        <w:i/>
                        <w:spacing w:val="-2"/>
                        <w:sz w:val="18"/>
                      </w:rPr>
                      <w:t>.</w:t>
                    </w:r>
                  </w:p>
                </w:txbxContent>
              </v:textbox>
              <w10:wrap type="non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8AF" w:rsidRDefault="007B4C1C">
    <w:pPr>
      <w:pStyle w:val="Textoindependiente"/>
      <w:spacing w:line="14" w:lineRule="auto"/>
      <w:rPr>
        <w:sz w:val="20"/>
      </w:rPr>
    </w:pPr>
    <w:r>
      <w:rPr>
        <w:noProof/>
        <w:sz w:val="20"/>
        <w:lang w:val="es-CO" w:eastAsia="es-CO"/>
      </w:rPr>
      <mc:AlternateContent>
        <mc:Choice Requires="wps">
          <w:drawing>
            <wp:anchor distT="0" distB="0" distL="0" distR="0" simplePos="0" relativeHeight="487168512" behindDoc="1" locked="0" layoutInCell="1" allowOverlap="1">
              <wp:simplePos x="0" y="0"/>
              <wp:positionH relativeFrom="page">
                <wp:posOffset>1508505</wp:posOffset>
              </wp:positionH>
              <wp:positionV relativeFrom="page">
                <wp:posOffset>479805</wp:posOffset>
              </wp:positionV>
              <wp:extent cx="4546600" cy="1524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0" cy="152400"/>
                      </a:xfrm>
                      <a:prstGeom prst="rect">
                        <a:avLst/>
                      </a:prstGeom>
                    </wps:spPr>
                    <wps:txbx>
                      <w:txbxContent>
                        <w:p w:rsidR="004708AF" w:rsidRDefault="007B4C1C">
                          <w:pPr>
                            <w:spacing w:before="12"/>
                            <w:ind w:left="20"/>
                            <w:rPr>
                              <w:i/>
                              <w:sz w:val="18"/>
                            </w:rPr>
                          </w:pPr>
                          <w:r>
                            <w:rPr>
                              <w:b/>
                              <w:sz w:val="18"/>
                            </w:rPr>
                            <w:t>Revista</w:t>
                          </w:r>
                          <w:r>
                            <w:rPr>
                              <w:b/>
                              <w:spacing w:val="-3"/>
                              <w:sz w:val="18"/>
                            </w:rPr>
                            <w:t xml:space="preserve"> </w:t>
                          </w:r>
                          <w:r>
                            <w:rPr>
                              <w:b/>
                              <w:sz w:val="18"/>
                            </w:rPr>
                            <w:t>Cuidado</w:t>
                          </w:r>
                          <w:r>
                            <w:rPr>
                              <w:b/>
                              <w:spacing w:val="-1"/>
                              <w:sz w:val="18"/>
                            </w:rPr>
                            <w:t xml:space="preserve"> </w:t>
                          </w:r>
                          <w:r>
                            <w:rPr>
                              <w:b/>
                              <w:sz w:val="18"/>
                            </w:rPr>
                            <w:t>y</w:t>
                          </w:r>
                          <w:r>
                            <w:rPr>
                              <w:b/>
                              <w:spacing w:val="-3"/>
                              <w:sz w:val="18"/>
                            </w:rPr>
                            <w:t xml:space="preserve"> </w:t>
                          </w:r>
                          <w:r>
                            <w:rPr>
                              <w:b/>
                              <w:sz w:val="18"/>
                            </w:rPr>
                            <w:t>Ocupación</w:t>
                          </w:r>
                          <w:r>
                            <w:rPr>
                              <w:b/>
                              <w:spacing w:val="-3"/>
                              <w:sz w:val="18"/>
                            </w:rPr>
                            <w:t xml:space="preserve"> </w:t>
                          </w:r>
                          <w:r>
                            <w:rPr>
                              <w:b/>
                              <w:sz w:val="18"/>
                            </w:rPr>
                            <w:t>Humana;</w:t>
                          </w:r>
                          <w:r>
                            <w:rPr>
                              <w:b/>
                              <w:spacing w:val="1"/>
                              <w:sz w:val="18"/>
                            </w:rPr>
                            <w:t xml:space="preserve"> </w:t>
                          </w:r>
                          <w:r>
                            <w:rPr>
                              <w:b/>
                              <w:i/>
                              <w:sz w:val="18"/>
                            </w:rPr>
                            <w:t>Rev.</w:t>
                          </w:r>
                          <w:r>
                            <w:rPr>
                              <w:b/>
                              <w:i/>
                              <w:spacing w:val="-2"/>
                              <w:sz w:val="18"/>
                            </w:rPr>
                            <w:t xml:space="preserve"> </w:t>
                          </w:r>
                          <w:r>
                            <w:rPr>
                              <w:b/>
                              <w:i/>
                              <w:sz w:val="18"/>
                            </w:rPr>
                            <w:t>FS;</w:t>
                          </w:r>
                          <w:r>
                            <w:rPr>
                              <w:b/>
                              <w:i/>
                              <w:spacing w:val="-1"/>
                              <w:sz w:val="18"/>
                            </w:rPr>
                            <w:t xml:space="preserve"> </w:t>
                          </w:r>
                          <w:r>
                            <w:rPr>
                              <w:b/>
                              <w:i/>
                              <w:sz w:val="18"/>
                            </w:rPr>
                            <w:t>Volumen</w:t>
                          </w:r>
                          <w:r>
                            <w:rPr>
                              <w:b/>
                              <w:i/>
                              <w:spacing w:val="-4"/>
                              <w:sz w:val="18"/>
                            </w:rPr>
                            <w:t xml:space="preserve"> </w:t>
                          </w:r>
                          <w:r>
                            <w:rPr>
                              <w:b/>
                              <w:i/>
                              <w:sz w:val="18"/>
                            </w:rPr>
                            <w:t>13(2)</w:t>
                          </w:r>
                          <w:r>
                            <w:rPr>
                              <w:b/>
                              <w:i/>
                              <w:spacing w:val="-2"/>
                              <w:sz w:val="18"/>
                            </w:rPr>
                            <w:t xml:space="preserve"> </w:t>
                          </w:r>
                          <w:r>
                            <w:rPr>
                              <w:b/>
                              <w:i/>
                              <w:sz w:val="18"/>
                            </w:rPr>
                            <w:t>(2024).</w:t>
                          </w:r>
                          <w:r>
                            <w:rPr>
                              <w:b/>
                              <w:i/>
                              <w:spacing w:val="-1"/>
                              <w:sz w:val="18"/>
                            </w:rPr>
                            <w:t xml:space="preserve"> </w:t>
                          </w:r>
                          <w:r>
                            <w:rPr>
                              <w:b/>
                              <w:i/>
                              <w:sz w:val="18"/>
                            </w:rPr>
                            <w:t>Pamplona-</w:t>
                          </w:r>
                          <w:r>
                            <w:rPr>
                              <w:b/>
                              <w:i/>
                              <w:spacing w:val="-2"/>
                              <w:sz w:val="18"/>
                            </w:rPr>
                            <w:t>Colombia</w:t>
                          </w:r>
                          <w:r>
                            <w:rPr>
                              <w:i/>
                              <w:spacing w:val="-2"/>
                              <w:sz w:val="18"/>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8.779999pt;margin-top:37.779964pt;width:358pt;height:12pt;mso-position-horizontal-relative:page;mso-position-vertical-relative:page;z-index:-16147968" type="#_x0000_t202" id="docshape42" filled="false" stroked="false">
              <v:textbox inset="0,0,0,0">
                <w:txbxContent>
                  <w:p>
                    <w:pPr>
                      <w:spacing w:before="12"/>
                      <w:ind w:left="20" w:right="0" w:firstLine="0"/>
                      <w:jc w:val="left"/>
                      <w:rPr>
                        <w:i/>
                        <w:sz w:val="18"/>
                      </w:rPr>
                    </w:pPr>
                    <w:r>
                      <w:rPr>
                        <w:b/>
                        <w:sz w:val="18"/>
                      </w:rPr>
                      <w:t>Revista</w:t>
                    </w:r>
                    <w:r>
                      <w:rPr>
                        <w:b/>
                        <w:spacing w:val="-3"/>
                        <w:sz w:val="18"/>
                      </w:rPr>
                      <w:t> </w:t>
                    </w:r>
                    <w:r>
                      <w:rPr>
                        <w:b/>
                        <w:sz w:val="18"/>
                      </w:rPr>
                      <w:t>Cuidado</w:t>
                    </w:r>
                    <w:r>
                      <w:rPr>
                        <w:b/>
                        <w:spacing w:val="-1"/>
                        <w:sz w:val="18"/>
                      </w:rPr>
                      <w:t> </w:t>
                    </w:r>
                    <w:r>
                      <w:rPr>
                        <w:b/>
                        <w:sz w:val="18"/>
                      </w:rPr>
                      <w:t>y</w:t>
                    </w:r>
                    <w:r>
                      <w:rPr>
                        <w:b/>
                        <w:spacing w:val="-3"/>
                        <w:sz w:val="18"/>
                      </w:rPr>
                      <w:t> </w:t>
                    </w:r>
                    <w:r>
                      <w:rPr>
                        <w:b/>
                        <w:sz w:val="18"/>
                      </w:rPr>
                      <w:t>Ocupación</w:t>
                    </w:r>
                    <w:r>
                      <w:rPr>
                        <w:b/>
                        <w:spacing w:val="-3"/>
                        <w:sz w:val="18"/>
                      </w:rPr>
                      <w:t> </w:t>
                    </w:r>
                    <w:r>
                      <w:rPr>
                        <w:b/>
                        <w:sz w:val="18"/>
                      </w:rPr>
                      <w:t>Humana;</w:t>
                    </w:r>
                    <w:r>
                      <w:rPr>
                        <w:b/>
                        <w:spacing w:val="1"/>
                        <w:sz w:val="18"/>
                      </w:rPr>
                      <w:t> </w:t>
                    </w:r>
                    <w:r>
                      <w:rPr>
                        <w:b/>
                        <w:i/>
                        <w:sz w:val="18"/>
                      </w:rPr>
                      <w:t>Rev.</w:t>
                    </w:r>
                    <w:r>
                      <w:rPr>
                        <w:b/>
                        <w:i/>
                        <w:spacing w:val="-2"/>
                        <w:sz w:val="18"/>
                      </w:rPr>
                      <w:t> </w:t>
                    </w:r>
                    <w:r>
                      <w:rPr>
                        <w:b/>
                        <w:i/>
                        <w:sz w:val="18"/>
                      </w:rPr>
                      <w:t>FS;</w:t>
                    </w:r>
                    <w:r>
                      <w:rPr>
                        <w:b/>
                        <w:i/>
                        <w:spacing w:val="-1"/>
                        <w:sz w:val="18"/>
                      </w:rPr>
                      <w:t> </w:t>
                    </w:r>
                    <w:r>
                      <w:rPr>
                        <w:b/>
                        <w:i/>
                        <w:sz w:val="18"/>
                      </w:rPr>
                      <w:t>Volumen</w:t>
                    </w:r>
                    <w:r>
                      <w:rPr>
                        <w:b/>
                        <w:i/>
                        <w:spacing w:val="-4"/>
                        <w:sz w:val="18"/>
                      </w:rPr>
                      <w:t> </w:t>
                    </w:r>
                    <w:r>
                      <w:rPr>
                        <w:b/>
                        <w:i/>
                        <w:sz w:val="18"/>
                      </w:rPr>
                      <w:t>13(2)</w:t>
                    </w:r>
                    <w:r>
                      <w:rPr>
                        <w:b/>
                        <w:i/>
                        <w:spacing w:val="-2"/>
                        <w:sz w:val="18"/>
                      </w:rPr>
                      <w:t> </w:t>
                    </w:r>
                    <w:r>
                      <w:rPr>
                        <w:b/>
                        <w:i/>
                        <w:sz w:val="18"/>
                      </w:rPr>
                      <w:t>(2024).</w:t>
                    </w:r>
                    <w:r>
                      <w:rPr>
                        <w:b/>
                        <w:i/>
                        <w:spacing w:val="-1"/>
                        <w:sz w:val="18"/>
                      </w:rPr>
                      <w:t> </w:t>
                    </w:r>
                    <w:r>
                      <w:rPr>
                        <w:b/>
                        <w:i/>
                        <w:sz w:val="18"/>
                      </w:rPr>
                      <w:t>Pamplona-</w:t>
                    </w:r>
                    <w:r>
                      <w:rPr>
                        <w:b/>
                        <w:i/>
                        <w:spacing w:val="-2"/>
                        <w:sz w:val="18"/>
                      </w:rPr>
                      <w:t>Colombia</w:t>
                    </w:r>
                    <w:r>
                      <w:rPr>
                        <w:i/>
                        <w:spacing w:val="-2"/>
                        <w:sz w:val="18"/>
                      </w:rPr>
                      <w:t>.</w:t>
                    </w:r>
                  </w:p>
                </w:txbxContent>
              </v:textbox>
              <w10:wrap type="non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5748A"/>
    <w:multiLevelType w:val="hybridMultilevel"/>
    <w:tmpl w:val="554A765A"/>
    <w:lvl w:ilvl="0" w:tplc="D7BE3366">
      <w:start w:val="1"/>
      <w:numFmt w:val="decimal"/>
      <w:lvlText w:val="%1."/>
      <w:lvlJc w:val="left"/>
      <w:pPr>
        <w:ind w:left="929" w:hanging="360"/>
        <w:jc w:val="left"/>
      </w:pPr>
      <w:rPr>
        <w:rFonts w:ascii="Times New Roman" w:eastAsia="Times New Roman" w:hAnsi="Times New Roman" w:cs="Times New Roman" w:hint="default"/>
        <w:b w:val="0"/>
        <w:bCs w:val="0"/>
        <w:i w:val="0"/>
        <w:iCs w:val="0"/>
        <w:spacing w:val="0"/>
        <w:w w:val="100"/>
        <w:sz w:val="22"/>
        <w:szCs w:val="22"/>
        <w:lang w:val="es-ES" w:eastAsia="en-US" w:bidi="ar-SA"/>
      </w:rPr>
    </w:lvl>
    <w:lvl w:ilvl="1" w:tplc="217CD85E">
      <w:numFmt w:val="bullet"/>
      <w:lvlText w:val="•"/>
      <w:lvlJc w:val="left"/>
      <w:pPr>
        <w:ind w:left="1359" w:hanging="360"/>
      </w:pPr>
      <w:rPr>
        <w:rFonts w:hint="default"/>
        <w:lang w:val="es-ES" w:eastAsia="en-US" w:bidi="ar-SA"/>
      </w:rPr>
    </w:lvl>
    <w:lvl w:ilvl="2" w:tplc="2190EBA6">
      <w:numFmt w:val="bullet"/>
      <w:lvlText w:val="•"/>
      <w:lvlJc w:val="left"/>
      <w:pPr>
        <w:ind w:left="1798" w:hanging="360"/>
      </w:pPr>
      <w:rPr>
        <w:rFonts w:hint="default"/>
        <w:lang w:val="es-ES" w:eastAsia="en-US" w:bidi="ar-SA"/>
      </w:rPr>
    </w:lvl>
    <w:lvl w:ilvl="3" w:tplc="FC6AFD8E">
      <w:numFmt w:val="bullet"/>
      <w:lvlText w:val="•"/>
      <w:lvlJc w:val="left"/>
      <w:pPr>
        <w:ind w:left="2237" w:hanging="360"/>
      </w:pPr>
      <w:rPr>
        <w:rFonts w:hint="default"/>
        <w:lang w:val="es-ES" w:eastAsia="en-US" w:bidi="ar-SA"/>
      </w:rPr>
    </w:lvl>
    <w:lvl w:ilvl="4" w:tplc="B826FF1C">
      <w:numFmt w:val="bullet"/>
      <w:lvlText w:val="•"/>
      <w:lvlJc w:val="left"/>
      <w:pPr>
        <w:ind w:left="2676" w:hanging="360"/>
      </w:pPr>
      <w:rPr>
        <w:rFonts w:hint="default"/>
        <w:lang w:val="es-ES" w:eastAsia="en-US" w:bidi="ar-SA"/>
      </w:rPr>
    </w:lvl>
    <w:lvl w:ilvl="5" w:tplc="6A42CFC8">
      <w:numFmt w:val="bullet"/>
      <w:lvlText w:val="•"/>
      <w:lvlJc w:val="left"/>
      <w:pPr>
        <w:ind w:left="3116" w:hanging="360"/>
      </w:pPr>
      <w:rPr>
        <w:rFonts w:hint="default"/>
        <w:lang w:val="es-ES" w:eastAsia="en-US" w:bidi="ar-SA"/>
      </w:rPr>
    </w:lvl>
    <w:lvl w:ilvl="6" w:tplc="A8A8D510">
      <w:numFmt w:val="bullet"/>
      <w:lvlText w:val="•"/>
      <w:lvlJc w:val="left"/>
      <w:pPr>
        <w:ind w:left="3555" w:hanging="360"/>
      </w:pPr>
      <w:rPr>
        <w:rFonts w:hint="default"/>
        <w:lang w:val="es-ES" w:eastAsia="en-US" w:bidi="ar-SA"/>
      </w:rPr>
    </w:lvl>
    <w:lvl w:ilvl="7" w:tplc="6BF2ACFC">
      <w:numFmt w:val="bullet"/>
      <w:lvlText w:val="•"/>
      <w:lvlJc w:val="left"/>
      <w:pPr>
        <w:ind w:left="3994" w:hanging="360"/>
      </w:pPr>
      <w:rPr>
        <w:rFonts w:hint="default"/>
        <w:lang w:val="es-ES" w:eastAsia="en-US" w:bidi="ar-SA"/>
      </w:rPr>
    </w:lvl>
    <w:lvl w:ilvl="8" w:tplc="D5CEBEF8">
      <w:numFmt w:val="bullet"/>
      <w:lvlText w:val="•"/>
      <w:lvlJc w:val="left"/>
      <w:pPr>
        <w:ind w:left="4433" w:hanging="360"/>
      </w:pPr>
      <w:rPr>
        <w:rFonts w:hint="default"/>
        <w:lang w:val="es-ES" w:eastAsia="en-US" w:bidi="ar-SA"/>
      </w:rPr>
    </w:lvl>
  </w:abstractNum>
  <w:abstractNum w:abstractNumId="1">
    <w:nsid w:val="353855F1"/>
    <w:multiLevelType w:val="hybridMultilevel"/>
    <w:tmpl w:val="90BCE5B0"/>
    <w:lvl w:ilvl="0" w:tplc="247C2078">
      <w:numFmt w:val="bullet"/>
      <w:lvlText w:val="•"/>
      <w:lvlJc w:val="left"/>
      <w:pPr>
        <w:ind w:left="569" w:hanging="269"/>
      </w:pPr>
      <w:rPr>
        <w:rFonts w:ascii="Times New Roman" w:eastAsia="Times New Roman" w:hAnsi="Times New Roman" w:cs="Times New Roman" w:hint="default"/>
        <w:b w:val="0"/>
        <w:bCs w:val="0"/>
        <w:i w:val="0"/>
        <w:iCs w:val="0"/>
        <w:spacing w:val="0"/>
        <w:w w:val="100"/>
        <w:sz w:val="22"/>
        <w:szCs w:val="22"/>
        <w:lang w:val="es-ES" w:eastAsia="en-US" w:bidi="ar-SA"/>
      </w:rPr>
    </w:lvl>
    <w:lvl w:ilvl="1" w:tplc="02B8A67A">
      <w:numFmt w:val="bullet"/>
      <w:lvlText w:val="•"/>
      <w:lvlJc w:val="left"/>
      <w:pPr>
        <w:ind w:left="1035" w:hanging="269"/>
      </w:pPr>
      <w:rPr>
        <w:rFonts w:hint="default"/>
        <w:lang w:val="es-ES" w:eastAsia="en-US" w:bidi="ar-SA"/>
      </w:rPr>
    </w:lvl>
    <w:lvl w:ilvl="2" w:tplc="0B2CD6A2">
      <w:numFmt w:val="bullet"/>
      <w:lvlText w:val="•"/>
      <w:lvlJc w:val="left"/>
      <w:pPr>
        <w:ind w:left="1510" w:hanging="269"/>
      </w:pPr>
      <w:rPr>
        <w:rFonts w:hint="default"/>
        <w:lang w:val="es-ES" w:eastAsia="en-US" w:bidi="ar-SA"/>
      </w:rPr>
    </w:lvl>
    <w:lvl w:ilvl="3" w:tplc="B77EE11E">
      <w:numFmt w:val="bullet"/>
      <w:lvlText w:val="•"/>
      <w:lvlJc w:val="left"/>
      <w:pPr>
        <w:ind w:left="1985" w:hanging="269"/>
      </w:pPr>
      <w:rPr>
        <w:rFonts w:hint="default"/>
        <w:lang w:val="es-ES" w:eastAsia="en-US" w:bidi="ar-SA"/>
      </w:rPr>
    </w:lvl>
    <w:lvl w:ilvl="4" w:tplc="D2C8F2EC">
      <w:numFmt w:val="bullet"/>
      <w:lvlText w:val="•"/>
      <w:lvlJc w:val="left"/>
      <w:pPr>
        <w:ind w:left="2460" w:hanging="269"/>
      </w:pPr>
      <w:rPr>
        <w:rFonts w:hint="default"/>
        <w:lang w:val="es-ES" w:eastAsia="en-US" w:bidi="ar-SA"/>
      </w:rPr>
    </w:lvl>
    <w:lvl w:ilvl="5" w:tplc="0C8CB45E">
      <w:numFmt w:val="bullet"/>
      <w:lvlText w:val="•"/>
      <w:lvlJc w:val="left"/>
      <w:pPr>
        <w:ind w:left="2936" w:hanging="269"/>
      </w:pPr>
      <w:rPr>
        <w:rFonts w:hint="default"/>
        <w:lang w:val="es-ES" w:eastAsia="en-US" w:bidi="ar-SA"/>
      </w:rPr>
    </w:lvl>
    <w:lvl w:ilvl="6" w:tplc="044AFE80">
      <w:numFmt w:val="bullet"/>
      <w:lvlText w:val="•"/>
      <w:lvlJc w:val="left"/>
      <w:pPr>
        <w:ind w:left="3411" w:hanging="269"/>
      </w:pPr>
      <w:rPr>
        <w:rFonts w:hint="default"/>
        <w:lang w:val="es-ES" w:eastAsia="en-US" w:bidi="ar-SA"/>
      </w:rPr>
    </w:lvl>
    <w:lvl w:ilvl="7" w:tplc="100C0002">
      <w:numFmt w:val="bullet"/>
      <w:lvlText w:val="•"/>
      <w:lvlJc w:val="left"/>
      <w:pPr>
        <w:ind w:left="3886" w:hanging="269"/>
      </w:pPr>
      <w:rPr>
        <w:rFonts w:hint="default"/>
        <w:lang w:val="es-ES" w:eastAsia="en-US" w:bidi="ar-SA"/>
      </w:rPr>
    </w:lvl>
    <w:lvl w:ilvl="8" w:tplc="8326CFAC">
      <w:numFmt w:val="bullet"/>
      <w:lvlText w:val="•"/>
      <w:lvlJc w:val="left"/>
      <w:pPr>
        <w:ind w:left="4361" w:hanging="269"/>
      </w:pPr>
      <w:rPr>
        <w:rFonts w:hint="default"/>
        <w:lang w:val="es-ES" w:eastAsia="en-US" w:bidi="ar-SA"/>
      </w:rPr>
    </w:lvl>
  </w:abstractNum>
  <w:abstractNum w:abstractNumId="2">
    <w:nsid w:val="6E5757C7"/>
    <w:multiLevelType w:val="hybridMultilevel"/>
    <w:tmpl w:val="6A48E7CC"/>
    <w:lvl w:ilvl="0" w:tplc="08B41B9A">
      <w:numFmt w:val="bullet"/>
      <w:lvlText w:val=""/>
      <w:lvlJc w:val="left"/>
      <w:pPr>
        <w:ind w:left="929" w:hanging="360"/>
      </w:pPr>
      <w:rPr>
        <w:rFonts w:ascii="Symbol" w:eastAsia="Symbol" w:hAnsi="Symbol" w:cs="Symbol" w:hint="default"/>
        <w:b w:val="0"/>
        <w:bCs w:val="0"/>
        <w:i w:val="0"/>
        <w:iCs w:val="0"/>
        <w:spacing w:val="0"/>
        <w:w w:val="100"/>
        <w:sz w:val="22"/>
        <w:szCs w:val="22"/>
        <w:lang w:val="es-ES" w:eastAsia="en-US" w:bidi="ar-SA"/>
      </w:rPr>
    </w:lvl>
    <w:lvl w:ilvl="1" w:tplc="28B0754C">
      <w:numFmt w:val="bullet"/>
      <w:lvlText w:val="•"/>
      <w:lvlJc w:val="left"/>
      <w:pPr>
        <w:ind w:left="1278" w:hanging="360"/>
      </w:pPr>
      <w:rPr>
        <w:rFonts w:hint="default"/>
        <w:lang w:val="es-ES" w:eastAsia="en-US" w:bidi="ar-SA"/>
      </w:rPr>
    </w:lvl>
    <w:lvl w:ilvl="2" w:tplc="4762D476">
      <w:numFmt w:val="bullet"/>
      <w:lvlText w:val="•"/>
      <w:lvlJc w:val="left"/>
      <w:pPr>
        <w:ind w:left="1636" w:hanging="360"/>
      </w:pPr>
      <w:rPr>
        <w:rFonts w:hint="default"/>
        <w:lang w:val="es-ES" w:eastAsia="en-US" w:bidi="ar-SA"/>
      </w:rPr>
    </w:lvl>
    <w:lvl w:ilvl="3" w:tplc="6AC8023C">
      <w:numFmt w:val="bullet"/>
      <w:lvlText w:val="•"/>
      <w:lvlJc w:val="left"/>
      <w:pPr>
        <w:ind w:left="1994" w:hanging="360"/>
      </w:pPr>
      <w:rPr>
        <w:rFonts w:hint="default"/>
        <w:lang w:val="es-ES" w:eastAsia="en-US" w:bidi="ar-SA"/>
      </w:rPr>
    </w:lvl>
    <w:lvl w:ilvl="4" w:tplc="158CEA2E">
      <w:numFmt w:val="bullet"/>
      <w:lvlText w:val="•"/>
      <w:lvlJc w:val="left"/>
      <w:pPr>
        <w:ind w:left="2352" w:hanging="360"/>
      </w:pPr>
      <w:rPr>
        <w:rFonts w:hint="default"/>
        <w:lang w:val="es-ES" w:eastAsia="en-US" w:bidi="ar-SA"/>
      </w:rPr>
    </w:lvl>
    <w:lvl w:ilvl="5" w:tplc="7DFEE02C">
      <w:numFmt w:val="bullet"/>
      <w:lvlText w:val="•"/>
      <w:lvlJc w:val="left"/>
      <w:pPr>
        <w:ind w:left="2710" w:hanging="360"/>
      </w:pPr>
      <w:rPr>
        <w:rFonts w:hint="default"/>
        <w:lang w:val="es-ES" w:eastAsia="en-US" w:bidi="ar-SA"/>
      </w:rPr>
    </w:lvl>
    <w:lvl w:ilvl="6" w:tplc="A4C2462C">
      <w:numFmt w:val="bullet"/>
      <w:lvlText w:val="•"/>
      <w:lvlJc w:val="left"/>
      <w:pPr>
        <w:ind w:left="3069" w:hanging="360"/>
      </w:pPr>
      <w:rPr>
        <w:rFonts w:hint="default"/>
        <w:lang w:val="es-ES" w:eastAsia="en-US" w:bidi="ar-SA"/>
      </w:rPr>
    </w:lvl>
    <w:lvl w:ilvl="7" w:tplc="885A5B94">
      <w:numFmt w:val="bullet"/>
      <w:lvlText w:val="•"/>
      <w:lvlJc w:val="left"/>
      <w:pPr>
        <w:ind w:left="3427" w:hanging="360"/>
      </w:pPr>
      <w:rPr>
        <w:rFonts w:hint="default"/>
        <w:lang w:val="es-ES" w:eastAsia="en-US" w:bidi="ar-SA"/>
      </w:rPr>
    </w:lvl>
    <w:lvl w:ilvl="8" w:tplc="C85859C6">
      <w:numFmt w:val="bullet"/>
      <w:lvlText w:val="•"/>
      <w:lvlJc w:val="left"/>
      <w:pPr>
        <w:ind w:left="3785" w:hanging="360"/>
      </w:pPr>
      <w:rPr>
        <w:rFonts w:hint="default"/>
        <w:lang w:val="es-ES" w:eastAsia="en-US" w:bidi="ar-S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4708AF"/>
    <w:rsid w:val="004708AF"/>
    <w:rsid w:val="007624D9"/>
    <w:rsid w:val="007B4C1C"/>
    <w:rsid w:val="00F1794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ind w:left="569"/>
      <w:outlineLvl w:val="0"/>
    </w:pPr>
    <w:rPr>
      <w:b/>
      <w:bCs/>
    </w:rPr>
  </w:style>
  <w:style w:type="paragraph" w:styleId="Ttulo2">
    <w:name w:val="heading 2"/>
    <w:basedOn w:val="Normal"/>
    <w:uiPriority w:val="1"/>
    <w:qFormat/>
    <w:pPr>
      <w:ind w:left="569"/>
      <w:jc w:val="both"/>
      <w:outlineLvl w:val="1"/>
    </w:pPr>
    <w:rPr>
      <w:b/>
      <w:bC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
    <w:qFormat/>
    <w:pPr>
      <w:spacing w:before="304"/>
      <w:ind w:left="569" w:right="850"/>
    </w:pPr>
    <w:rPr>
      <w:b/>
      <w:bCs/>
      <w:sz w:val="28"/>
      <w:szCs w:val="28"/>
    </w:rPr>
  </w:style>
  <w:style w:type="paragraph" w:styleId="Prrafodelista">
    <w:name w:val="List Paragraph"/>
    <w:basedOn w:val="Normal"/>
    <w:uiPriority w:val="1"/>
    <w:qFormat/>
    <w:pPr>
      <w:ind w:left="569" w:right="38" w:hanging="360"/>
      <w:jc w:val="both"/>
    </w:pPr>
  </w:style>
  <w:style w:type="paragraph" w:customStyle="1" w:styleId="TableParagraph">
    <w:name w:val="Table Paragraph"/>
    <w:basedOn w:val="Normal"/>
    <w:uiPriority w:val="1"/>
    <w:qFormat/>
    <w:pPr>
      <w:ind w:left="105"/>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ind w:left="569"/>
      <w:outlineLvl w:val="0"/>
    </w:pPr>
    <w:rPr>
      <w:b/>
      <w:bCs/>
    </w:rPr>
  </w:style>
  <w:style w:type="paragraph" w:styleId="Ttulo2">
    <w:name w:val="heading 2"/>
    <w:basedOn w:val="Normal"/>
    <w:uiPriority w:val="1"/>
    <w:qFormat/>
    <w:pPr>
      <w:ind w:left="569"/>
      <w:jc w:val="both"/>
      <w:outlineLvl w:val="1"/>
    </w:pPr>
    <w:rPr>
      <w:b/>
      <w:bC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
    <w:qFormat/>
    <w:pPr>
      <w:spacing w:before="304"/>
      <w:ind w:left="569" w:right="850"/>
    </w:pPr>
    <w:rPr>
      <w:b/>
      <w:bCs/>
      <w:sz w:val="28"/>
      <w:szCs w:val="28"/>
    </w:rPr>
  </w:style>
  <w:style w:type="paragraph" w:styleId="Prrafodelista">
    <w:name w:val="List Paragraph"/>
    <w:basedOn w:val="Normal"/>
    <w:uiPriority w:val="1"/>
    <w:qFormat/>
    <w:pPr>
      <w:ind w:left="569" w:right="38" w:hanging="360"/>
      <w:jc w:val="both"/>
    </w:pPr>
  </w:style>
  <w:style w:type="paragraph" w:customStyle="1" w:styleId="TableParagraph">
    <w:name w:val="Table Paragraph"/>
    <w:basedOn w:val="Normal"/>
    <w:uiPriority w:val="1"/>
    <w:qFormat/>
    <w:pPr>
      <w:ind w:left="10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90.png"/><Relationship Id="rId47" Type="http://schemas.openxmlformats.org/officeDocument/2006/relationships/image" Target="media/image140.png"/><Relationship Id="rId63" Type="http://schemas.openxmlformats.org/officeDocument/2006/relationships/image" Target="media/image30.png"/><Relationship Id="rId68" Type="http://schemas.openxmlformats.org/officeDocument/2006/relationships/header" Target="header1.xml"/><Relationship Id="rId84" Type="http://schemas.openxmlformats.org/officeDocument/2006/relationships/hyperlink" Target="http://www.scielo.org.co/scielo.php?sc"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40.png"/><Relationship Id="rId53" Type="http://schemas.openxmlformats.org/officeDocument/2006/relationships/image" Target="media/image200.png"/><Relationship Id="rId58" Type="http://schemas.openxmlformats.org/officeDocument/2006/relationships/image" Target="media/image250.png"/><Relationship Id="rId74" Type="http://schemas.openxmlformats.org/officeDocument/2006/relationships/image" Target="media/image34.jpeg"/><Relationship Id="rId79" Type="http://schemas.openxmlformats.org/officeDocument/2006/relationships/image" Target="media/image37.jpe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10.png"/><Relationship Id="rId43" Type="http://schemas.openxmlformats.org/officeDocument/2006/relationships/image" Target="media/image100.png"/><Relationship Id="rId48" Type="http://schemas.openxmlformats.org/officeDocument/2006/relationships/image" Target="media/image150.png"/><Relationship Id="rId56" Type="http://schemas.openxmlformats.org/officeDocument/2006/relationships/image" Target="media/image230.png"/><Relationship Id="rId64" Type="http://schemas.openxmlformats.org/officeDocument/2006/relationships/image" Target="media/image300.png"/><Relationship Id="rId69" Type="http://schemas.openxmlformats.org/officeDocument/2006/relationships/footer" Target="footer1.xml"/><Relationship Id="rId77" Type="http://schemas.openxmlformats.org/officeDocument/2006/relationships/image" Target="media/image340.jpeg"/><Relationship Id="rId8" Type="http://schemas.openxmlformats.org/officeDocument/2006/relationships/image" Target="media/image1.png"/><Relationship Id="rId51" Type="http://schemas.openxmlformats.org/officeDocument/2006/relationships/image" Target="media/image180.png"/><Relationship Id="rId72" Type="http://schemas.openxmlformats.org/officeDocument/2006/relationships/image" Target="media/image32.jpeg"/><Relationship Id="rId80" Type="http://schemas.openxmlformats.org/officeDocument/2006/relationships/hyperlink" Target="http://www.scielo.org.co/scielo.php?pid" TargetMode="External"/><Relationship Id="rId85" Type="http://schemas.openxmlformats.org/officeDocument/2006/relationships/hyperlink" Target="http://www.academia.edu/download/1"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50.png"/><Relationship Id="rId46" Type="http://schemas.openxmlformats.org/officeDocument/2006/relationships/image" Target="media/image130.png"/><Relationship Id="rId59" Type="http://schemas.openxmlformats.org/officeDocument/2006/relationships/image" Target="media/image260.png"/><Relationship Id="rId67" Type="http://schemas.openxmlformats.org/officeDocument/2006/relationships/hyperlink" Target="mailto:gvillareal@umariana.edu.co3" TargetMode="External"/><Relationship Id="rId20" Type="http://schemas.openxmlformats.org/officeDocument/2006/relationships/image" Target="media/image13.png"/><Relationship Id="rId41" Type="http://schemas.openxmlformats.org/officeDocument/2006/relationships/image" Target="media/image80.png"/><Relationship Id="rId54" Type="http://schemas.openxmlformats.org/officeDocument/2006/relationships/image" Target="media/image211.png"/><Relationship Id="rId62" Type="http://schemas.openxmlformats.org/officeDocument/2006/relationships/image" Target="media/image29.png"/><Relationship Id="rId70" Type="http://schemas.openxmlformats.org/officeDocument/2006/relationships/header" Target="header2.xml"/><Relationship Id="rId75" Type="http://schemas.openxmlformats.org/officeDocument/2006/relationships/image" Target="media/image35.jpeg"/><Relationship Id="rId83" Type="http://schemas.openxmlformats.org/officeDocument/2006/relationships/hyperlink" Target="http://www.repositorio.usac.edu.gt/id/e"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32.png"/><Relationship Id="rId49" Type="http://schemas.openxmlformats.org/officeDocument/2006/relationships/image" Target="media/image160.png"/><Relationship Id="rId57" Type="http://schemas.openxmlformats.org/officeDocument/2006/relationships/image" Target="media/image24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110.png"/><Relationship Id="rId52" Type="http://schemas.openxmlformats.org/officeDocument/2006/relationships/image" Target="media/image190.png"/><Relationship Id="rId60" Type="http://schemas.openxmlformats.org/officeDocument/2006/relationships/image" Target="media/image270.png"/><Relationship Id="rId65" Type="http://schemas.openxmlformats.org/officeDocument/2006/relationships/hyperlink" Target="mailto:elianaa.romo221@umariana.edu.co1" TargetMode="External"/><Relationship Id="rId73" Type="http://schemas.openxmlformats.org/officeDocument/2006/relationships/image" Target="media/image33.jpeg"/><Relationship Id="rId78" Type="http://schemas.openxmlformats.org/officeDocument/2006/relationships/image" Target="media/image350.jpeg"/><Relationship Id="rId81" Type="http://schemas.openxmlformats.org/officeDocument/2006/relationships/hyperlink" Target="http://www.academia.edu/download/" TargetMode="External"/><Relationship Id="rId86" Type="http://schemas.openxmlformats.org/officeDocument/2006/relationships/hyperlink" Target="http://biblio.unvm.edu.ar/opac_css/451"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60.png"/><Relationship Id="rId34" Type="http://schemas.openxmlformats.org/officeDocument/2006/relationships/image" Target="media/image27.png"/><Relationship Id="rId50" Type="http://schemas.openxmlformats.org/officeDocument/2006/relationships/image" Target="media/image170.png"/><Relationship Id="rId55" Type="http://schemas.openxmlformats.org/officeDocument/2006/relationships/image" Target="media/image220.png"/><Relationship Id="rId76"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70.png"/><Relationship Id="rId45" Type="http://schemas.openxmlformats.org/officeDocument/2006/relationships/image" Target="media/image120.png"/><Relationship Id="rId66" Type="http://schemas.openxmlformats.org/officeDocument/2006/relationships/hyperlink" Target="mailto:mariafer.ceron@umariana.edu.co2" TargetMode="External"/><Relationship Id="rId87" Type="http://schemas.openxmlformats.org/officeDocument/2006/relationships/fontTable" Target="fontTable.xml"/><Relationship Id="rId61" Type="http://schemas.openxmlformats.org/officeDocument/2006/relationships/image" Target="media/image28.png"/><Relationship Id="rId82" Type="http://schemas.openxmlformats.org/officeDocument/2006/relationships/hyperlink" Target="http://www.mayoclinic.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foot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7887</Words>
  <Characters>43380</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2025-11-12T16:10:00Z</dcterms:created>
  <dcterms:modified xsi:type="dcterms:W3CDTF">2025-11-12T16:10:00Z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2025-11-12T00:00:00Z</vt:filetime>
  </property>
  <property fmtid="{D5CDD505-2E9C-101B-9397-08002B2CF9AE}" pid="3" name="Creator">
    <vt:lpwstr>Nitro Pro</vt:lpwstr>
  </property>
  <property fmtid="{D5CDD505-2E9C-101B-9397-08002B2CF9AE}" pid="4" name="LastSaved">
    <vt:filetime>2025-11-12T00:00:00Z</vt:filetime>
  </property>
</Properties>
</file>